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B80" w:rsidRDefault="00072B80" w:rsidP="00072B80">
      <w:pPr>
        <w:jc w:val="center"/>
        <w:rPr>
          <w:rFonts w:ascii="Arial" w:eastAsia="Times New Roman" w:hAnsi="Arial" w:cs="Arial"/>
          <w:b/>
          <w:bCs/>
          <w:sz w:val="20"/>
          <w:szCs w:val="20"/>
          <w:lang w:eastAsia="es-EC"/>
        </w:rPr>
      </w:pPr>
      <w:bookmarkStart w:id="0" w:name="_GoBack"/>
      <w:bookmarkEnd w:id="0"/>
    </w:p>
    <w:p w:rsidR="00072B80" w:rsidRDefault="00072B80" w:rsidP="00072B80">
      <w:pPr>
        <w:spacing w:before="240"/>
        <w:jc w:val="center"/>
        <w:rPr>
          <w:rFonts w:ascii="Arial" w:hAnsi="Arial" w:cs="Arial"/>
          <w:b/>
          <w:i/>
          <w:sz w:val="36"/>
          <w:szCs w:val="36"/>
        </w:rPr>
      </w:pPr>
    </w:p>
    <w:p w:rsidR="00072B80" w:rsidRPr="00072B80" w:rsidRDefault="00072B80" w:rsidP="00072B80">
      <w:pPr>
        <w:spacing w:before="240"/>
        <w:jc w:val="center"/>
        <w:rPr>
          <w:rFonts w:ascii="Arial" w:hAnsi="Arial" w:cs="Arial"/>
          <w:b/>
          <w:sz w:val="36"/>
          <w:szCs w:val="36"/>
        </w:rPr>
      </w:pPr>
      <w:r w:rsidRPr="00072B80">
        <w:rPr>
          <w:rFonts w:ascii="Arial" w:hAnsi="Arial" w:cs="Arial"/>
          <w:b/>
          <w:i/>
          <w:sz w:val="36"/>
          <w:szCs w:val="36"/>
        </w:rPr>
        <w:t>MINISTERIO DE DESARROLLO URBANO Y VIVIENDA - MIDUVI</w:t>
      </w:r>
    </w:p>
    <w:p w:rsidR="00072B80" w:rsidRPr="00072B80" w:rsidRDefault="00072B80" w:rsidP="00072B80">
      <w:pPr>
        <w:jc w:val="center"/>
        <w:rPr>
          <w:rFonts w:ascii="Arial" w:hAnsi="Arial" w:cs="Arial"/>
          <w:b/>
          <w:sz w:val="36"/>
          <w:szCs w:val="36"/>
        </w:rPr>
      </w:pPr>
    </w:p>
    <w:p w:rsidR="00072B80" w:rsidRPr="00072B80" w:rsidRDefault="00072B80" w:rsidP="00072B80">
      <w:pPr>
        <w:jc w:val="center"/>
        <w:rPr>
          <w:rFonts w:ascii="Arial" w:hAnsi="Arial" w:cs="Arial"/>
          <w:b/>
          <w:sz w:val="36"/>
          <w:szCs w:val="36"/>
        </w:rPr>
      </w:pPr>
    </w:p>
    <w:p w:rsidR="00072B80" w:rsidRPr="00072B80" w:rsidRDefault="00072B80" w:rsidP="00072B80">
      <w:pPr>
        <w:jc w:val="center"/>
        <w:rPr>
          <w:rFonts w:ascii="Arial" w:hAnsi="Arial" w:cs="Arial"/>
          <w:b/>
          <w:sz w:val="36"/>
          <w:szCs w:val="36"/>
        </w:rPr>
      </w:pPr>
    </w:p>
    <w:p w:rsidR="00072B80" w:rsidRPr="00072B80" w:rsidRDefault="00072B80" w:rsidP="00072B80">
      <w:pPr>
        <w:jc w:val="center"/>
        <w:rPr>
          <w:rFonts w:ascii="Arial" w:hAnsi="Arial" w:cs="Arial"/>
          <w:b/>
          <w:sz w:val="36"/>
          <w:szCs w:val="36"/>
        </w:rPr>
      </w:pPr>
    </w:p>
    <w:p w:rsidR="00072B80" w:rsidRPr="00072B80" w:rsidRDefault="00072B80" w:rsidP="00072B80">
      <w:pPr>
        <w:jc w:val="center"/>
        <w:rPr>
          <w:rFonts w:ascii="Arial" w:hAnsi="Arial" w:cs="Arial"/>
          <w:b/>
          <w:sz w:val="36"/>
          <w:szCs w:val="36"/>
        </w:rPr>
      </w:pPr>
      <w:r w:rsidRPr="00072B80">
        <w:rPr>
          <w:rFonts w:ascii="Arial" w:hAnsi="Arial" w:cs="Arial"/>
          <w:b/>
          <w:i/>
          <w:sz w:val="36"/>
          <w:szCs w:val="36"/>
        </w:rPr>
        <w:t>TÉRMINOS DE REFERENCIA</w:t>
      </w:r>
    </w:p>
    <w:p w:rsidR="00072B80" w:rsidRPr="00072B80" w:rsidRDefault="00072B80" w:rsidP="00072B80">
      <w:pPr>
        <w:jc w:val="center"/>
        <w:rPr>
          <w:rFonts w:ascii="Arial" w:hAnsi="Arial" w:cs="Arial"/>
          <w:b/>
          <w:sz w:val="36"/>
          <w:szCs w:val="36"/>
        </w:rPr>
      </w:pPr>
    </w:p>
    <w:p w:rsidR="00072B80" w:rsidRPr="00072B80" w:rsidRDefault="00072B80" w:rsidP="00072B80">
      <w:pPr>
        <w:jc w:val="center"/>
        <w:rPr>
          <w:rFonts w:ascii="Arial" w:hAnsi="Arial" w:cs="Arial"/>
          <w:b/>
          <w:sz w:val="36"/>
          <w:szCs w:val="36"/>
        </w:rPr>
      </w:pPr>
    </w:p>
    <w:p w:rsidR="00072B80" w:rsidRPr="00072B80" w:rsidRDefault="00072B80" w:rsidP="00072B80">
      <w:pPr>
        <w:jc w:val="center"/>
        <w:rPr>
          <w:rFonts w:ascii="Arial" w:hAnsi="Arial" w:cs="Arial"/>
          <w:b/>
          <w:sz w:val="36"/>
          <w:szCs w:val="36"/>
        </w:rPr>
      </w:pPr>
    </w:p>
    <w:p w:rsidR="00072B80" w:rsidRPr="00072B80" w:rsidRDefault="00072B80" w:rsidP="00072B80">
      <w:pPr>
        <w:jc w:val="center"/>
        <w:rPr>
          <w:rFonts w:ascii="Arial" w:hAnsi="Arial" w:cs="Arial"/>
          <w:b/>
          <w:sz w:val="36"/>
          <w:szCs w:val="36"/>
        </w:rPr>
      </w:pPr>
    </w:p>
    <w:p w:rsidR="00072B80" w:rsidRPr="00072B80" w:rsidRDefault="00072B80" w:rsidP="00072B80">
      <w:pPr>
        <w:rPr>
          <w:rFonts w:ascii="Arial" w:hAnsi="Arial" w:cs="Arial"/>
          <w:b/>
          <w:i/>
          <w:sz w:val="36"/>
          <w:szCs w:val="36"/>
        </w:rPr>
      </w:pPr>
      <w:r w:rsidRPr="00072B80">
        <w:rPr>
          <w:rFonts w:ascii="Arial" w:hAnsi="Arial" w:cs="Arial"/>
          <w:b/>
          <w:i/>
          <w:sz w:val="36"/>
          <w:szCs w:val="36"/>
        </w:rPr>
        <w:t>OBJETO DE CONTRATACIÓN:</w:t>
      </w:r>
    </w:p>
    <w:p w:rsidR="00072B80" w:rsidRPr="00072B80" w:rsidRDefault="00072B80" w:rsidP="00072B80">
      <w:pPr>
        <w:rPr>
          <w:rFonts w:ascii="Arial" w:eastAsia="MS PGothic" w:hAnsi="Arial" w:cs="Arial"/>
          <w:b/>
          <w:bCs/>
          <w:kern w:val="24"/>
          <w:sz w:val="36"/>
          <w:szCs w:val="36"/>
        </w:rPr>
      </w:pPr>
    </w:p>
    <w:p w:rsidR="00072B80" w:rsidRPr="00072B80" w:rsidRDefault="00072B80" w:rsidP="00072B80">
      <w:pPr>
        <w:jc w:val="center"/>
        <w:rPr>
          <w:rFonts w:ascii="Arial" w:eastAsia="Times New Roman" w:hAnsi="Arial" w:cs="Arial"/>
          <w:b/>
          <w:bCs/>
          <w:sz w:val="36"/>
          <w:szCs w:val="36"/>
          <w:lang w:eastAsia="es-EC"/>
        </w:rPr>
      </w:pPr>
      <w:r w:rsidRPr="00072B80">
        <w:rPr>
          <w:rFonts w:ascii="Arial" w:hAnsi="Arial" w:cs="Arial"/>
          <w:b/>
          <w:sz w:val="36"/>
          <w:szCs w:val="36"/>
        </w:rPr>
        <w:t>“</w:t>
      </w:r>
      <w:r w:rsidRPr="00072B80">
        <w:rPr>
          <w:rFonts w:ascii="Arial" w:eastAsia="Times New Roman" w:hAnsi="Arial" w:cs="Arial"/>
          <w:b/>
          <w:bCs/>
          <w:sz w:val="36"/>
          <w:szCs w:val="36"/>
          <w:lang w:eastAsia="es-EC"/>
        </w:rPr>
        <w:t>CONTRATACIÓN DE CONSULTORÍA PARA LA AUDITORIA DE LOS ESTADOS FINANCIEROS Y CUMPLIMIENTO DE MEDIDAS DE MANEJO AMBIENTAL PERIODO 2011 AL 2018”</w:t>
      </w:r>
    </w:p>
    <w:p w:rsidR="00072B80" w:rsidRPr="00072B80" w:rsidRDefault="00072B80" w:rsidP="00072B80">
      <w:pPr>
        <w:rPr>
          <w:rFonts w:ascii="Arial" w:hAnsi="Arial" w:cs="Arial"/>
          <w:sz w:val="36"/>
          <w:szCs w:val="36"/>
        </w:rPr>
      </w:pPr>
    </w:p>
    <w:p w:rsidR="00072B80" w:rsidRPr="00072B80" w:rsidRDefault="00072B80" w:rsidP="00072B80">
      <w:pPr>
        <w:jc w:val="center"/>
        <w:rPr>
          <w:rFonts w:ascii="Arial" w:hAnsi="Arial" w:cs="Arial"/>
          <w:sz w:val="36"/>
          <w:szCs w:val="36"/>
        </w:rPr>
      </w:pPr>
    </w:p>
    <w:p w:rsidR="00072B80" w:rsidRPr="00072B80" w:rsidRDefault="00072B80" w:rsidP="00072B80">
      <w:pPr>
        <w:jc w:val="center"/>
        <w:rPr>
          <w:rFonts w:ascii="Arial" w:hAnsi="Arial" w:cs="Arial"/>
          <w:sz w:val="36"/>
          <w:szCs w:val="36"/>
        </w:rPr>
      </w:pPr>
    </w:p>
    <w:p w:rsidR="00072B80" w:rsidRPr="00072B80" w:rsidRDefault="00072B80" w:rsidP="00072B80">
      <w:pPr>
        <w:jc w:val="center"/>
        <w:rPr>
          <w:rFonts w:ascii="Arial" w:hAnsi="Arial" w:cs="Arial"/>
          <w:sz w:val="36"/>
          <w:szCs w:val="36"/>
        </w:rPr>
      </w:pPr>
    </w:p>
    <w:p w:rsidR="00072B80" w:rsidRPr="00072B80" w:rsidRDefault="00072B80" w:rsidP="00072B80">
      <w:pPr>
        <w:jc w:val="center"/>
        <w:rPr>
          <w:rFonts w:ascii="Arial" w:hAnsi="Arial" w:cs="Arial"/>
          <w:b/>
          <w:sz w:val="36"/>
          <w:szCs w:val="36"/>
        </w:rPr>
      </w:pPr>
      <w:r w:rsidRPr="00072B80">
        <w:rPr>
          <w:rFonts w:ascii="Arial" w:hAnsi="Arial" w:cs="Arial"/>
          <w:b/>
          <w:sz w:val="36"/>
          <w:szCs w:val="36"/>
        </w:rPr>
        <w:t>SUBSECRETARÍA DE VIVIENDA</w:t>
      </w:r>
    </w:p>
    <w:p w:rsidR="00072B80" w:rsidRPr="00072B80" w:rsidRDefault="00072B80" w:rsidP="00072B80">
      <w:pPr>
        <w:jc w:val="center"/>
        <w:rPr>
          <w:rFonts w:ascii="Arial" w:eastAsia="MS PGothic" w:hAnsi="Arial" w:cs="Arial"/>
          <w:b/>
          <w:bCs/>
          <w:kern w:val="24"/>
          <w:sz w:val="36"/>
          <w:szCs w:val="36"/>
        </w:rPr>
      </w:pPr>
    </w:p>
    <w:p w:rsidR="00072B80" w:rsidRPr="00072B80" w:rsidRDefault="00072B80" w:rsidP="00072B80">
      <w:pPr>
        <w:jc w:val="center"/>
        <w:rPr>
          <w:rFonts w:ascii="Arial" w:eastAsia="MS PGothic" w:hAnsi="Arial" w:cs="Arial"/>
          <w:b/>
          <w:bCs/>
          <w:kern w:val="24"/>
          <w:sz w:val="36"/>
          <w:szCs w:val="36"/>
        </w:rPr>
      </w:pPr>
    </w:p>
    <w:p w:rsidR="00072B80" w:rsidRPr="00072B80" w:rsidRDefault="00072B80" w:rsidP="00072B80">
      <w:pPr>
        <w:jc w:val="center"/>
        <w:rPr>
          <w:rFonts w:ascii="Arial" w:eastAsia="MS PGothic" w:hAnsi="Arial" w:cs="Arial"/>
          <w:b/>
          <w:bCs/>
          <w:kern w:val="24"/>
          <w:sz w:val="36"/>
          <w:szCs w:val="36"/>
        </w:rPr>
      </w:pPr>
    </w:p>
    <w:p w:rsidR="00072B80" w:rsidRPr="00072B80" w:rsidRDefault="00072B80" w:rsidP="00072B80">
      <w:pPr>
        <w:jc w:val="center"/>
        <w:rPr>
          <w:rFonts w:ascii="Arial" w:eastAsia="MS PGothic" w:hAnsi="Arial" w:cs="Arial"/>
          <w:b/>
          <w:bCs/>
          <w:kern w:val="24"/>
          <w:sz w:val="36"/>
          <w:szCs w:val="36"/>
        </w:rPr>
      </w:pPr>
    </w:p>
    <w:p w:rsidR="00072B80" w:rsidRPr="00072B80" w:rsidRDefault="00B41BDB" w:rsidP="00072B80">
      <w:pPr>
        <w:jc w:val="center"/>
        <w:rPr>
          <w:rFonts w:ascii="Arial" w:eastAsia="Times New Roman" w:hAnsi="Arial" w:cs="Arial"/>
          <w:b/>
          <w:bCs/>
          <w:sz w:val="36"/>
          <w:szCs w:val="36"/>
          <w:lang w:eastAsia="es-EC"/>
        </w:rPr>
      </w:pPr>
      <w:r>
        <w:rPr>
          <w:rFonts w:ascii="Arial" w:hAnsi="Arial" w:cs="Arial"/>
          <w:b/>
          <w:sz w:val="36"/>
          <w:szCs w:val="36"/>
        </w:rPr>
        <w:t>SEPTIEMBRE</w:t>
      </w:r>
      <w:r w:rsidRPr="00072B80">
        <w:rPr>
          <w:rFonts w:ascii="Arial" w:hAnsi="Arial" w:cs="Arial"/>
          <w:b/>
          <w:sz w:val="36"/>
          <w:szCs w:val="36"/>
        </w:rPr>
        <w:t xml:space="preserve"> </w:t>
      </w:r>
      <w:r w:rsidR="00072B80" w:rsidRPr="00072B80">
        <w:rPr>
          <w:rFonts w:ascii="Arial" w:hAnsi="Arial" w:cs="Arial"/>
          <w:b/>
          <w:sz w:val="36"/>
          <w:szCs w:val="36"/>
        </w:rPr>
        <w:t>2019</w:t>
      </w:r>
    </w:p>
    <w:p w:rsidR="00072B80" w:rsidRDefault="00072B80" w:rsidP="00072B80">
      <w:pPr>
        <w:jc w:val="center"/>
        <w:rPr>
          <w:rFonts w:ascii="Arial" w:eastAsia="Times New Roman" w:hAnsi="Arial" w:cs="Arial"/>
          <w:b/>
          <w:bCs/>
          <w:sz w:val="20"/>
          <w:szCs w:val="20"/>
          <w:lang w:eastAsia="es-EC"/>
        </w:rPr>
      </w:pPr>
    </w:p>
    <w:p w:rsidR="00072B80" w:rsidRDefault="00072B80" w:rsidP="00072B80">
      <w:pPr>
        <w:jc w:val="center"/>
        <w:rPr>
          <w:rFonts w:ascii="Arial" w:eastAsia="Times New Roman" w:hAnsi="Arial" w:cs="Arial"/>
          <w:b/>
          <w:bCs/>
          <w:sz w:val="20"/>
          <w:szCs w:val="20"/>
          <w:lang w:eastAsia="es-EC"/>
        </w:rPr>
      </w:pPr>
    </w:p>
    <w:p w:rsidR="00072B80" w:rsidRDefault="00072B80" w:rsidP="00072B80">
      <w:pPr>
        <w:jc w:val="center"/>
        <w:rPr>
          <w:rFonts w:ascii="Arial" w:eastAsia="Times New Roman" w:hAnsi="Arial" w:cs="Arial"/>
          <w:b/>
          <w:bCs/>
          <w:sz w:val="20"/>
          <w:szCs w:val="20"/>
          <w:lang w:eastAsia="es-EC"/>
        </w:rPr>
      </w:pPr>
    </w:p>
    <w:p w:rsidR="00072B80" w:rsidRDefault="00072B80" w:rsidP="00072B80">
      <w:pPr>
        <w:jc w:val="center"/>
        <w:rPr>
          <w:rFonts w:ascii="Arial" w:eastAsia="Times New Roman" w:hAnsi="Arial" w:cs="Arial"/>
          <w:b/>
          <w:bCs/>
          <w:sz w:val="20"/>
          <w:szCs w:val="20"/>
          <w:lang w:eastAsia="es-EC"/>
        </w:rPr>
      </w:pPr>
    </w:p>
    <w:p w:rsidR="00072B80" w:rsidRDefault="00072B80" w:rsidP="00072B80">
      <w:pPr>
        <w:jc w:val="center"/>
        <w:rPr>
          <w:rFonts w:ascii="Arial" w:eastAsia="Times New Roman" w:hAnsi="Arial" w:cs="Arial"/>
          <w:b/>
          <w:bCs/>
          <w:sz w:val="20"/>
          <w:szCs w:val="20"/>
          <w:lang w:eastAsia="es-EC"/>
        </w:rPr>
      </w:pPr>
    </w:p>
    <w:p w:rsidR="00072B80" w:rsidRDefault="00072B80" w:rsidP="00072B80">
      <w:pPr>
        <w:jc w:val="center"/>
        <w:rPr>
          <w:rFonts w:ascii="Arial" w:eastAsia="Times New Roman" w:hAnsi="Arial" w:cs="Arial"/>
          <w:b/>
          <w:bCs/>
          <w:sz w:val="20"/>
          <w:szCs w:val="20"/>
          <w:lang w:eastAsia="es-EC"/>
        </w:rPr>
      </w:pPr>
    </w:p>
    <w:p w:rsidR="00072B80" w:rsidRDefault="00072B80" w:rsidP="00072B80">
      <w:pPr>
        <w:jc w:val="center"/>
        <w:rPr>
          <w:rFonts w:ascii="Arial" w:eastAsia="Times New Roman" w:hAnsi="Arial" w:cs="Arial"/>
          <w:b/>
          <w:bCs/>
          <w:sz w:val="20"/>
          <w:szCs w:val="20"/>
          <w:lang w:eastAsia="es-EC"/>
        </w:rPr>
      </w:pPr>
    </w:p>
    <w:p w:rsidR="00F3370C" w:rsidRPr="00072B80" w:rsidRDefault="00A11F09" w:rsidP="00072B80">
      <w:pPr>
        <w:numPr>
          <w:ilvl w:val="0"/>
          <w:numId w:val="1"/>
        </w:numPr>
        <w:rPr>
          <w:rFonts w:ascii="Arial" w:eastAsia="Times New Roman" w:hAnsi="Arial" w:cs="Arial"/>
          <w:sz w:val="20"/>
          <w:szCs w:val="20"/>
          <w:lang w:eastAsia="es-EC"/>
        </w:rPr>
      </w:pPr>
      <w:r w:rsidRPr="00072B80">
        <w:rPr>
          <w:rFonts w:ascii="Arial" w:eastAsia="Times New Roman" w:hAnsi="Arial" w:cs="Arial"/>
          <w:b/>
          <w:bCs/>
          <w:sz w:val="20"/>
          <w:szCs w:val="20"/>
          <w:lang w:eastAsia="es-EC"/>
        </w:rPr>
        <w:t>ANTECEDENTES.</w:t>
      </w:r>
    </w:p>
    <w:p w:rsidR="00072B80" w:rsidRPr="00072B80" w:rsidRDefault="00072B80" w:rsidP="00072B80">
      <w:pPr>
        <w:ind w:left="720"/>
        <w:rPr>
          <w:rFonts w:ascii="Arial" w:eastAsia="Times New Roman" w:hAnsi="Arial" w:cs="Arial"/>
          <w:sz w:val="20"/>
          <w:szCs w:val="20"/>
          <w:lang w:eastAsia="es-EC"/>
        </w:rPr>
      </w:pPr>
    </w:p>
    <w:p w:rsidR="00CD3F24" w:rsidRDefault="00CD3F24" w:rsidP="00072B80">
      <w:pPr>
        <w:autoSpaceDE w:val="0"/>
        <w:autoSpaceDN w:val="0"/>
        <w:adjustRightInd w:val="0"/>
        <w:jc w:val="both"/>
        <w:rPr>
          <w:rFonts w:ascii="Arial" w:hAnsi="Arial" w:cs="Arial"/>
          <w:sz w:val="20"/>
          <w:szCs w:val="20"/>
        </w:rPr>
      </w:pPr>
      <w:r>
        <w:rPr>
          <w:rFonts w:ascii="Arial" w:hAnsi="Arial" w:cs="Arial"/>
          <w:sz w:val="20"/>
          <w:szCs w:val="20"/>
        </w:rPr>
        <w:t>Con fecha 28 de j</w:t>
      </w:r>
      <w:r w:rsidR="00F3370C" w:rsidRPr="00072B80">
        <w:rPr>
          <w:rFonts w:ascii="Arial" w:hAnsi="Arial" w:cs="Arial"/>
          <w:sz w:val="20"/>
          <w:szCs w:val="20"/>
        </w:rPr>
        <w:t>unio de 2011, se suscribió un Contrato de Préstamo entre el Banco de Desarrollo de América Latina (CAF) y la República del Ecuador representada por el Ministerio de Finanzas en calidad de “Prestataria” con la intervención del Ministerio de Desarrollo Urbano y Vivienda (MIDUVI) en calidad de “Organismo Ejecutor”, por un monto de USD $66</w:t>
      </w:r>
      <w:r>
        <w:rPr>
          <w:rFonts w:ascii="Arial" w:hAnsi="Arial" w:cs="Arial"/>
          <w:sz w:val="20"/>
          <w:szCs w:val="20"/>
        </w:rPr>
        <w:t>.</w:t>
      </w:r>
      <w:r w:rsidR="00F3370C" w:rsidRPr="00072B80">
        <w:rPr>
          <w:rFonts w:ascii="Arial" w:hAnsi="Arial" w:cs="Arial"/>
          <w:sz w:val="20"/>
          <w:szCs w:val="20"/>
        </w:rPr>
        <w:t>726.740,52 para financiar parcialmente el “Proyecto Nacional de Gestión del Riesgo para el Hábitat y la Vivienda” con un plazo de vigencia de 18 años, incluyendo un período de gracia de 4 años, contado a partir de esa fecha.</w:t>
      </w:r>
      <w:r w:rsidR="00A9620E" w:rsidRPr="00072B80">
        <w:rPr>
          <w:rFonts w:ascii="Arial" w:hAnsi="Arial" w:cs="Arial"/>
          <w:sz w:val="20"/>
          <w:szCs w:val="20"/>
        </w:rPr>
        <w:t xml:space="preserve"> </w:t>
      </w:r>
    </w:p>
    <w:p w:rsidR="00CD3F24" w:rsidRDefault="00CD3F24" w:rsidP="00072B80">
      <w:pPr>
        <w:autoSpaceDE w:val="0"/>
        <w:autoSpaceDN w:val="0"/>
        <w:adjustRightInd w:val="0"/>
        <w:jc w:val="both"/>
        <w:rPr>
          <w:rFonts w:ascii="Arial" w:hAnsi="Arial" w:cs="Arial"/>
          <w:sz w:val="20"/>
          <w:szCs w:val="20"/>
        </w:rPr>
      </w:pPr>
    </w:p>
    <w:p w:rsidR="0044018B" w:rsidRPr="00072B80" w:rsidRDefault="00A9620E" w:rsidP="00072B80">
      <w:pPr>
        <w:autoSpaceDE w:val="0"/>
        <w:autoSpaceDN w:val="0"/>
        <w:adjustRightInd w:val="0"/>
        <w:jc w:val="both"/>
        <w:rPr>
          <w:rFonts w:ascii="Arial" w:hAnsi="Arial" w:cs="Arial"/>
          <w:sz w:val="20"/>
          <w:szCs w:val="20"/>
        </w:rPr>
      </w:pPr>
      <w:r w:rsidRPr="00072B80">
        <w:rPr>
          <w:rFonts w:ascii="Arial" w:hAnsi="Arial" w:cs="Arial"/>
          <w:sz w:val="20"/>
          <w:szCs w:val="20"/>
        </w:rPr>
        <w:t>El objetivo del financiamiento era para la atención integral de emergencias ocasionadas por fenómenos naturales en el Ecuador</w:t>
      </w:r>
      <w:r w:rsidR="0044018B" w:rsidRPr="00072B80">
        <w:rPr>
          <w:rFonts w:ascii="Arial" w:hAnsi="Arial" w:cs="Arial"/>
          <w:sz w:val="20"/>
          <w:szCs w:val="20"/>
        </w:rPr>
        <w:t xml:space="preserve"> declaradas en el país mediante Decretos Ejecutivos N</w:t>
      </w:r>
      <w:r w:rsidR="00CD3F24">
        <w:rPr>
          <w:rFonts w:ascii="Arial" w:hAnsi="Arial" w:cs="Arial"/>
          <w:sz w:val="20"/>
          <w:szCs w:val="20"/>
        </w:rPr>
        <w:t>o</w:t>
      </w:r>
      <w:r w:rsidR="0044018B" w:rsidRPr="00072B80">
        <w:rPr>
          <w:rFonts w:ascii="Arial" w:hAnsi="Arial" w:cs="Arial"/>
          <w:sz w:val="20"/>
          <w:szCs w:val="20"/>
        </w:rPr>
        <w:t>. 1260 (2008), N</w:t>
      </w:r>
      <w:r w:rsidR="00CD3F24">
        <w:rPr>
          <w:rFonts w:ascii="Arial" w:hAnsi="Arial" w:cs="Arial"/>
          <w:sz w:val="20"/>
          <w:szCs w:val="20"/>
        </w:rPr>
        <w:t>o.</w:t>
      </w:r>
      <w:r w:rsidR="0044018B" w:rsidRPr="00072B80">
        <w:rPr>
          <w:rFonts w:ascii="Arial" w:hAnsi="Arial" w:cs="Arial"/>
          <w:sz w:val="20"/>
          <w:szCs w:val="20"/>
        </w:rPr>
        <w:t xml:space="preserve"> 245 (2010), N</w:t>
      </w:r>
      <w:r w:rsidR="00CD3F24">
        <w:rPr>
          <w:rFonts w:ascii="Arial" w:hAnsi="Arial" w:cs="Arial"/>
          <w:sz w:val="20"/>
          <w:szCs w:val="20"/>
        </w:rPr>
        <w:t>o.</w:t>
      </w:r>
      <w:r w:rsidR="0044018B" w:rsidRPr="00072B80">
        <w:rPr>
          <w:rFonts w:ascii="Arial" w:hAnsi="Arial" w:cs="Arial"/>
          <w:sz w:val="20"/>
          <w:szCs w:val="20"/>
        </w:rPr>
        <w:t xml:space="preserve"> 256 (2010) y N</w:t>
      </w:r>
      <w:r w:rsidR="00CD3F24">
        <w:rPr>
          <w:rFonts w:ascii="Arial" w:hAnsi="Arial" w:cs="Arial"/>
          <w:sz w:val="20"/>
          <w:szCs w:val="20"/>
        </w:rPr>
        <w:t>o.</w:t>
      </w:r>
      <w:r w:rsidR="0044018B" w:rsidRPr="00072B80">
        <w:rPr>
          <w:rFonts w:ascii="Arial" w:hAnsi="Arial" w:cs="Arial"/>
          <w:sz w:val="20"/>
          <w:szCs w:val="20"/>
        </w:rPr>
        <w:t xml:space="preserve"> 317 (2010). En el marco de lo mencionado se podrán financiar estudios de pre-inversión y obras de reconstrucción definitiva.</w:t>
      </w:r>
    </w:p>
    <w:p w:rsidR="00F3370C" w:rsidRPr="00072B80" w:rsidRDefault="0044018B" w:rsidP="00072B80">
      <w:pPr>
        <w:autoSpaceDE w:val="0"/>
        <w:autoSpaceDN w:val="0"/>
        <w:adjustRightInd w:val="0"/>
        <w:jc w:val="both"/>
        <w:rPr>
          <w:rFonts w:ascii="Arial" w:hAnsi="Arial" w:cs="Arial"/>
          <w:sz w:val="20"/>
          <w:szCs w:val="20"/>
        </w:rPr>
      </w:pPr>
      <w:r w:rsidRPr="00072B80">
        <w:rPr>
          <w:rFonts w:ascii="Arial" w:hAnsi="Arial" w:cs="Arial"/>
          <w:sz w:val="20"/>
          <w:szCs w:val="20"/>
        </w:rPr>
        <w:t xml:space="preserve"> </w:t>
      </w:r>
    </w:p>
    <w:p w:rsidR="00F3370C" w:rsidRPr="00072B80" w:rsidRDefault="00F3370C" w:rsidP="00072B80">
      <w:pPr>
        <w:jc w:val="both"/>
        <w:rPr>
          <w:rFonts w:ascii="Arial" w:hAnsi="Arial" w:cs="Arial"/>
          <w:sz w:val="20"/>
          <w:szCs w:val="20"/>
        </w:rPr>
      </w:pPr>
      <w:r w:rsidRPr="00072B80">
        <w:rPr>
          <w:rFonts w:ascii="Arial" w:hAnsi="Arial" w:cs="Arial"/>
          <w:sz w:val="20"/>
          <w:szCs w:val="20"/>
        </w:rPr>
        <w:t>El 23 de noviembre del 2011, el MIDUVI solicita a CAF, el anticipo de fondos por el monto de  USD</w:t>
      </w:r>
      <w:r w:rsidR="00CD3F24">
        <w:rPr>
          <w:rFonts w:ascii="Arial" w:hAnsi="Arial" w:cs="Arial"/>
          <w:sz w:val="20"/>
          <w:szCs w:val="20"/>
        </w:rPr>
        <w:t xml:space="preserve"> </w:t>
      </w:r>
      <w:r w:rsidRPr="00072B80">
        <w:rPr>
          <w:rFonts w:ascii="Arial" w:hAnsi="Arial" w:cs="Arial"/>
          <w:sz w:val="20"/>
          <w:szCs w:val="20"/>
        </w:rPr>
        <w:t>$5.357.373,00, recursos que fueron desembolsados el 22 de diciembre del 2011.</w:t>
      </w:r>
    </w:p>
    <w:p w:rsidR="00B218B2" w:rsidRPr="00072B80" w:rsidRDefault="00B218B2" w:rsidP="00072B80">
      <w:pPr>
        <w:jc w:val="both"/>
        <w:rPr>
          <w:rFonts w:ascii="Arial" w:hAnsi="Arial" w:cs="Arial"/>
          <w:sz w:val="20"/>
          <w:szCs w:val="20"/>
        </w:rPr>
      </w:pPr>
    </w:p>
    <w:p w:rsidR="00F3370C" w:rsidRPr="00072B80" w:rsidRDefault="00F3370C" w:rsidP="00072B80">
      <w:pPr>
        <w:jc w:val="both"/>
        <w:rPr>
          <w:rFonts w:ascii="Arial" w:hAnsi="Arial" w:cs="Arial"/>
          <w:sz w:val="20"/>
          <w:szCs w:val="20"/>
        </w:rPr>
      </w:pPr>
      <w:r w:rsidRPr="00072B80">
        <w:rPr>
          <w:rFonts w:ascii="Arial" w:hAnsi="Arial" w:cs="Arial"/>
          <w:sz w:val="20"/>
          <w:szCs w:val="20"/>
        </w:rPr>
        <w:t>El valor antes mencionado fue reconocido por el Prestatario dentro del componente de Reconocimiento de Inversiones, toda vez que dicho monto fue utilizado por el MIDUVI en la ejecución de varios proyectos de inversión los cuales se financiaron inicialmente con fuente fiscal</w:t>
      </w:r>
      <w:r w:rsidRPr="00072B80">
        <w:rPr>
          <w:rStyle w:val="Refdenotaalpie"/>
          <w:rFonts w:ascii="Arial" w:hAnsi="Arial" w:cs="Arial"/>
          <w:sz w:val="20"/>
          <w:szCs w:val="20"/>
        </w:rPr>
        <w:footnoteReference w:id="1"/>
      </w:r>
      <w:r w:rsidRPr="00072B80">
        <w:rPr>
          <w:rFonts w:ascii="Arial" w:hAnsi="Arial" w:cs="Arial"/>
          <w:sz w:val="20"/>
          <w:szCs w:val="20"/>
        </w:rPr>
        <w:t>, de conformidad a lo estipulado en el Acuerdo Modificatorio del Contrato de Préstamo, Anexo Único, literal (G).</w:t>
      </w:r>
    </w:p>
    <w:p w:rsidR="00B218B2" w:rsidRPr="00072B80" w:rsidRDefault="00B218B2" w:rsidP="00072B80">
      <w:pPr>
        <w:jc w:val="both"/>
        <w:rPr>
          <w:rFonts w:ascii="Arial" w:hAnsi="Arial" w:cs="Arial"/>
          <w:sz w:val="20"/>
          <w:szCs w:val="20"/>
        </w:rPr>
      </w:pPr>
    </w:p>
    <w:p w:rsidR="00F3370C" w:rsidRPr="00072B80" w:rsidRDefault="00F3370C" w:rsidP="00072B80">
      <w:pPr>
        <w:jc w:val="both"/>
        <w:rPr>
          <w:rFonts w:ascii="Arial" w:hAnsi="Arial" w:cs="Arial"/>
          <w:sz w:val="20"/>
          <w:szCs w:val="20"/>
        </w:rPr>
      </w:pPr>
      <w:r w:rsidRPr="00072B80">
        <w:rPr>
          <w:rFonts w:ascii="Arial" w:hAnsi="Arial" w:cs="Arial"/>
          <w:sz w:val="20"/>
          <w:szCs w:val="20"/>
        </w:rPr>
        <w:t xml:space="preserve">Por diversos aspectos,  el MIDUVI expone la necesidad de modificar el contrato de préstamo (anexo B) a fin de incluir nuevos Decretos Ejecutivos de Estado de Excepción que se generen a nivel nacional a partir del año 2008; así como también Declaratorias de Emergencia  que se generen a nivel cantonal o provincial durante el período de duración del contrato de préstamo. Se considerará también acciones preventivas  de reubicación de  unidades familiares  que se encuentren en zonas de riesgo previamente identificadas por la Secretaría Nacional de Gestión de Riesgos o Unidades de Gestión de Riesgos de los </w:t>
      </w:r>
      <w:proofErr w:type="spellStart"/>
      <w:r w:rsidRPr="00072B80">
        <w:rPr>
          <w:rFonts w:ascii="Arial" w:hAnsi="Arial" w:cs="Arial"/>
          <w:sz w:val="20"/>
          <w:szCs w:val="20"/>
        </w:rPr>
        <w:t>GADs</w:t>
      </w:r>
      <w:proofErr w:type="spellEnd"/>
      <w:r w:rsidRPr="00072B80">
        <w:rPr>
          <w:rFonts w:ascii="Arial" w:hAnsi="Arial" w:cs="Arial"/>
          <w:sz w:val="20"/>
          <w:szCs w:val="20"/>
        </w:rPr>
        <w:t xml:space="preserve">. </w:t>
      </w:r>
    </w:p>
    <w:p w:rsidR="00B218B2" w:rsidRPr="00072B80" w:rsidRDefault="00B218B2" w:rsidP="00072B80">
      <w:pPr>
        <w:jc w:val="both"/>
        <w:rPr>
          <w:rFonts w:ascii="Arial" w:hAnsi="Arial" w:cs="Arial"/>
          <w:sz w:val="20"/>
          <w:szCs w:val="20"/>
        </w:rPr>
      </w:pPr>
    </w:p>
    <w:p w:rsidR="00F3370C" w:rsidRPr="00072B80" w:rsidRDefault="00F3370C" w:rsidP="00072B80">
      <w:pPr>
        <w:jc w:val="both"/>
        <w:rPr>
          <w:rFonts w:ascii="Arial" w:hAnsi="Arial" w:cs="Arial"/>
          <w:sz w:val="20"/>
          <w:szCs w:val="20"/>
        </w:rPr>
      </w:pPr>
      <w:r w:rsidRPr="00072B80">
        <w:rPr>
          <w:rFonts w:ascii="Arial" w:hAnsi="Arial" w:cs="Arial"/>
          <w:sz w:val="20"/>
          <w:szCs w:val="20"/>
        </w:rPr>
        <w:t xml:space="preserve">En el mes de diciembre del 2013, se remite a la CAF la propuesta de reforma del anexo B, en el cual se incorpora la inversión en proyectos nuevos que se encuentran enmarcados en los Decretos emitidos en el 2012 y otros que sean necesarios, y se implementa el programa de Prevención, para lo cual el mes de julio del 2014 se suscribe el  Acuerdo Modificatorio del Contrato de Préstamo. </w:t>
      </w:r>
    </w:p>
    <w:p w:rsidR="00B218B2" w:rsidRPr="00072B80" w:rsidRDefault="00B218B2" w:rsidP="00072B80">
      <w:pPr>
        <w:jc w:val="both"/>
        <w:rPr>
          <w:rFonts w:ascii="Arial" w:hAnsi="Arial" w:cs="Arial"/>
          <w:sz w:val="20"/>
          <w:szCs w:val="20"/>
        </w:rPr>
      </w:pPr>
    </w:p>
    <w:p w:rsidR="00F3370C" w:rsidRPr="00072B80" w:rsidRDefault="00F3370C" w:rsidP="00072B80">
      <w:pPr>
        <w:jc w:val="both"/>
        <w:rPr>
          <w:rFonts w:ascii="Arial" w:hAnsi="Arial" w:cs="Arial"/>
          <w:sz w:val="20"/>
          <w:szCs w:val="20"/>
        </w:rPr>
      </w:pPr>
      <w:r w:rsidRPr="00072B80">
        <w:rPr>
          <w:rFonts w:ascii="Arial" w:hAnsi="Arial" w:cs="Arial"/>
          <w:sz w:val="20"/>
          <w:szCs w:val="20"/>
        </w:rPr>
        <w:t>Dentro de este contexto la Cláusula Primera del Acuerdo Modificatorio del Contrato de Préstamo determina que “Anualmente se presentará un informe de la auditoría externa contratada por el Organismo Ejecutor de los proyectos ejecutados o en ejecución ,a ser entregado dentro de los 45 días siguientes a 1 de enero de cada año ,que considerará los siguientes aspectos: a) la adecuada utilización de los recursos del préstamo CAF en la ejecución del Programa; y b) el cumplimiento de las medidas de manejo ambiental y social, establecidas en los estudios ambientales, en los diferentes actos administrativos expedidos por la autoridad ambiental competente (licencias, concesiones,</w:t>
      </w:r>
      <w:r w:rsidR="00A11F09" w:rsidRPr="00072B80">
        <w:rPr>
          <w:rFonts w:ascii="Arial" w:hAnsi="Arial" w:cs="Arial"/>
          <w:sz w:val="20"/>
          <w:szCs w:val="20"/>
        </w:rPr>
        <w:t xml:space="preserve"> </w:t>
      </w:r>
      <w:r w:rsidRPr="00072B80">
        <w:rPr>
          <w:rFonts w:ascii="Arial" w:hAnsi="Arial" w:cs="Arial"/>
          <w:sz w:val="20"/>
          <w:szCs w:val="20"/>
        </w:rPr>
        <w:t>autorizaciones y demás permisos ambientales y sociales), y el avance físico en la implementación de dichas medidas ambientales y su ejecución presupuestal, así como en el presente contrato de préstamo con CAF.”</w:t>
      </w:r>
    </w:p>
    <w:p w:rsidR="00B218B2" w:rsidRPr="00072B80" w:rsidRDefault="00B218B2" w:rsidP="00072B80">
      <w:pPr>
        <w:jc w:val="both"/>
        <w:rPr>
          <w:rFonts w:ascii="Arial" w:hAnsi="Arial" w:cs="Arial"/>
          <w:sz w:val="20"/>
          <w:szCs w:val="20"/>
        </w:rPr>
      </w:pPr>
    </w:p>
    <w:p w:rsidR="00F3370C" w:rsidRPr="00072B80" w:rsidRDefault="00F3370C" w:rsidP="00072B80">
      <w:pPr>
        <w:jc w:val="both"/>
        <w:rPr>
          <w:rFonts w:ascii="Arial" w:hAnsi="Arial" w:cs="Arial"/>
          <w:sz w:val="20"/>
          <w:szCs w:val="20"/>
        </w:rPr>
      </w:pPr>
      <w:r w:rsidRPr="00072B80">
        <w:rPr>
          <w:rFonts w:ascii="Arial" w:hAnsi="Arial" w:cs="Arial"/>
          <w:sz w:val="20"/>
          <w:szCs w:val="20"/>
        </w:rPr>
        <w:t xml:space="preserve">El 10 de diciembre del 2015, se suscribe el Convenio Marco de Cooperación Interinstitucional entre la Secretaría de Gestión de Riesgos y el Ministerio de Desarrollo Urbano y Vivienda, con el objeto de transferir a la Secretaría de Gestión de Riesgos (SGR) la cantidad de USD $15´000.000,00, provenientes del préstamo CAF 7413; con el fin de que la SGR gestionara el aval y prioridad del proyecto como </w:t>
      </w:r>
      <w:proofErr w:type="spellStart"/>
      <w:r w:rsidRPr="00072B80">
        <w:rPr>
          <w:rFonts w:ascii="Arial" w:hAnsi="Arial" w:cs="Arial"/>
          <w:sz w:val="20"/>
          <w:szCs w:val="20"/>
        </w:rPr>
        <w:t>co</w:t>
      </w:r>
      <w:proofErr w:type="spellEnd"/>
      <w:r w:rsidRPr="00072B80">
        <w:rPr>
          <w:rFonts w:ascii="Arial" w:hAnsi="Arial" w:cs="Arial"/>
          <w:sz w:val="20"/>
          <w:szCs w:val="20"/>
        </w:rPr>
        <w:t xml:space="preserve">-ejecutor, y, empleará los recursos para las actividades de prevención y mitigación directamente derivadas de las declaraciones de emergencia nacional. </w:t>
      </w:r>
    </w:p>
    <w:p w:rsidR="00B218B2" w:rsidRPr="00072B80" w:rsidRDefault="00B218B2" w:rsidP="00072B80">
      <w:pPr>
        <w:jc w:val="both"/>
        <w:rPr>
          <w:rFonts w:ascii="Arial" w:hAnsi="Arial" w:cs="Arial"/>
          <w:sz w:val="20"/>
          <w:szCs w:val="20"/>
        </w:rPr>
      </w:pPr>
    </w:p>
    <w:p w:rsidR="00F826E4" w:rsidRPr="00072B80" w:rsidRDefault="00F3370C" w:rsidP="00072B80">
      <w:pPr>
        <w:jc w:val="both"/>
        <w:rPr>
          <w:rFonts w:ascii="Arial" w:hAnsi="Arial" w:cs="Arial"/>
          <w:sz w:val="20"/>
          <w:szCs w:val="20"/>
        </w:rPr>
      </w:pPr>
      <w:r w:rsidRPr="00072B80">
        <w:rPr>
          <w:rFonts w:ascii="Arial" w:hAnsi="Arial" w:cs="Arial"/>
          <w:sz w:val="20"/>
          <w:szCs w:val="20"/>
        </w:rPr>
        <w:t xml:space="preserve">En el mes de abril del 2016 se suscribe el  Segundo Acuerdo Modificatorio del Contrato de Préstamo en el cual  se incluye  Adquisiciones Emergentes que realizará la Secretaría de Gestión de Riesgos (SNG) dentro del Componente de preparación y prevención (atención a Situaciones de riesgo) y, los </w:t>
      </w:r>
      <w:r w:rsidRPr="00072B80">
        <w:rPr>
          <w:rFonts w:ascii="Arial" w:hAnsi="Arial" w:cs="Arial"/>
          <w:sz w:val="20"/>
          <w:szCs w:val="20"/>
        </w:rPr>
        <w:lastRenderedPageBreak/>
        <w:t xml:space="preserve">criterios que deberán reunir las mismas, son los siguientes: i) estar comprendidas dentro de los rubros financiables de la operación, conforme se establece en el detalle presentado en el Anexo II, y ii) contar con presupuesto y documentación de soporte. </w:t>
      </w:r>
      <w:r w:rsidRPr="00072B80">
        <w:rPr>
          <w:rStyle w:val="Refdenotaalpie"/>
          <w:rFonts w:ascii="Arial" w:hAnsi="Arial" w:cs="Arial"/>
          <w:sz w:val="20"/>
          <w:szCs w:val="20"/>
        </w:rPr>
        <w:footnoteReference w:id="2"/>
      </w:r>
      <w:r w:rsidR="00F826E4" w:rsidRPr="00072B80">
        <w:rPr>
          <w:rFonts w:ascii="Arial" w:hAnsi="Arial" w:cs="Arial"/>
          <w:sz w:val="20"/>
          <w:szCs w:val="20"/>
        </w:rPr>
        <w:t xml:space="preserve"> Además, se indica que el objeto de financiamiento será para la atención de las situaciones emergencias declaradas en los Decretos Ejecutivos N.- 1260 (2008), N.- 245 (2010), N.- 256 (2010), N.- 317 (2010), Nro. 1180 (2008) y los nuevos Decretos Ejecutivos de Estado de Excepción que se generen a nivel nacional a partir del año 2008; así como también Declaratorias de Emergencia que se generen a nivel cantonal o provincial durante el período de duración del contrato de préstamo. Se considerará también acciones preventivas de reubicación de unidades familiares que se encuentren en zonas de riesgo previamente identificadas por la SNGRE o Unidades de Gestión de Riesgos de los GAD.</w:t>
      </w:r>
    </w:p>
    <w:p w:rsidR="00F3370C" w:rsidRPr="00072B80" w:rsidRDefault="00F3370C" w:rsidP="00072B80">
      <w:pPr>
        <w:jc w:val="both"/>
        <w:rPr>
          <w:rFonts w:ascii="Arial" w:hAnsi="Arial" w:cs="Arial"/>
          <w:color w:val="000000"/>
          <w:sz w:val="20"/>
          <w:szCs w:val="20"/>
        </w:rPr>
      </w:pPr>
    </w:p>
    <w:p w:rsidR="00F3370C" w:rsidRPr="00072B80" w:rsidRDefault="00F3370C" w:rsidP="00072B80">
      <w:pPr>
        <w:jc w:val="both"/>
        <w:rPr>
          <w:rFonts w:ascii="Arial" w:hAnsi="Arial" w:cs="Arial"/>
          <w:color w:val="000000"/>
          <w:sz w:val="20"/>
          <w:szCs w:val="20"/>
        </w:rPr>
      </w:pPr>
      <w:r w:rsidRPr="00072B80">
        <w:rPr>
          <w:rFonts w:ascii="Arial" w:hAnsi="Arial" w:cs="Arial"/>
          <w:color w:val="000000"/>
          <w:sz w:val="20"/>
          <w:szCs w:val="20"/>
        </w:rPr>
        <w:t>Con fecha 22 de abril de 2016 mediante Oficio Nro. MIDUVI-DESP-2016-0453-O el MIDUVI solicita el Segundo desembolso, el cual, mediante comunicación CAF-2016-238 con fecha 9 de mayo de 2016 CAF informa que ha realizado el segundo desembolso de recursos bajo la modalidad de anticipo por un valor de $13.200.000,00.</w:t>
      </w:r>
    </w:p>
    <w:p w:rsidR="00F3370C" w:rsidRPr="00072B80" w:rsidRDefault="00F3370C" w:rsidP="00072B80">
      <w:pPr>
        <w:jc w:val="both"/>
        <w:rPr>
          <w:rFonts w:ascii="Arial" w:hAnsi="Arial" w:cs="Arial"/>
          <w:color w:val="000000"/>
          <w:sz w:val="20"/>
          <w:szCs w:val="20"/>
        </w:rPr>
      </w:pPr>
    </w:p>
    <w:p w:rsidR="00F3370C" w:rsidRDefault="00F3370C" w:rsidP="00072B80">
      <w:pPr>
        <w:jc w:val="both"/>
        <w:rPr>
          <w:rFonts w:ascii="Arial" w:hAnsi="Arial" w:cs="Arial"/>
          <w:i/>
          <w:color w:val="000000"/>
          <w:sz w:val="20"/>
          <w:szCs w:val="20"/>
        </w:rPr>
      </w:pPr>
      <w:r w:rsidRPr="00072B80">
        <w:rPr>
          <w:rFonts w:ascii="Arial" w:hAnsi="Arial" w:cs="Arial"/>
          <w:color w:val="000000"/>
          <w:sz w:val="20"/>
          <w:szCs w:val="20"/>
        </w:rPr>
        <w:t xml:space="preserve">Finalmente, mediante oficio  Nro. MEF-SFP-2018-0479-O del 05 de septiembre de 2018 el Ministerio de Economía y Finanzas indica a CAF que: “ (…) </w:t>
      </w:r>
      <w:r w:rsidRPr="00072B80">
        <w:rPr>
          <w:rFonts w:ascii="Arial" w:hAnsi="Arial" w:cs="Arial"/>
          <w:i/>
          <w:color w:val="000000"/>
          <w:sz w:val="20"/>
          <w:szCs w:val="20"/>
        </w:rPr>
        <w:t>el mencionado crédito mantiene actualmente un saldo por desembolsar de USD 48’169.367,52, monto por el cual se devengan comisiones de compromiso semestralmente por la falta de justificación de uso de los recursos desembolsados del crédito, la falta presentación de estados financieros debidamente auditados y por nuevas solicitudes de desembolsos por parte del ejecutor MIDUVI como responsable de la ejecución del proyecto mencionado, no realizadas ante la CAF (…). En referencia al comunicado del Banco de Desarrollo de América Latina No. CAF-2018-417 de 27 de agosto de 2018, el Ministerio de Economía y Finanzas como representante del Prestatario del crédito en referencia, solicita se proceda con la cancelación del valor antes mencionado (…).”</w:t>
      </w:r>
    </w:p>
    <w:p w:rsidR="00DA3FFA" w:rsidRPr="00072B80" w:rsidRDefault="00DA3FFA" w:rsidP="00072B80">
      <w:pPr>
        <w:jc w:val="both"/>
        <w:rPr>
          <w:rFonts w:ascii="Arial" w:hAnsi="Arial" w:cs="Arial"/>
          <w:i/>
          <w:color w:val="000000"/>
          <w:sz w:val="20"/>
          <w:szCs w:val="20"/>
        </w:rPr>
      </w:pPr>
    </w:p>
    <w:p w:rsidR="00F3370C" w:rsidRPr="00DA3FFA" w:rsidRDefault="00A11F09" w:rsidP="00072B80">
      <w:pPr>
        <w:numPr>
          <w:ilvl w:val="0"/>
          <w:numId w:val="1"/>
        </w:numPr>
        <w:rPr>
          <w:rFonts w:ascii="Arial" w:eastAsia="Times New Roman" w:hAnsi="Arial" w:cs="Arial"/>
          <w:sz w:val="20"/>
          <w:szCs w:val="20"/>
          <w:lang w:eastAsia="es-EC"/>
        </w:rPr>
      </w:pPr>
      <w:r w:rsidRPr="00072B80">
        <w:rPr>
          <w:rFonts w:ascii="Arial" w:eastAsia="Times New Roman" w:hAnsi="Arial" w:cs="Arial"/>
          <w:b/>
          <w:bCs/>
          <w:sz w:val="20"/>
          <w:szCs w:val="20"/>
          <w:lang w:eastAsia="es-EC"/>
        </w:rPr>
        <w:t>OBJETIVOS. (¿PARA QUÉ?)</w:t>
      </w:r>
    </w:p>
    <w:p w:rsidR="00DA3FFA" w:rsidRPr="00072B80" w:rsidRDefault="00DA3FFA" w:rsidP="00DA3FFA">
      <w:pPr>
        <w:ind w:left="720"/>
        <w:rPr>
          <w:rFonts w:ascii="Arial" w:eastAsia="Times New Roman" w:hAnsi="Arial" w:cs="Arial"/>
          <w:sz w:val="20"/>
          <w:szCs w:val="20"/>
          <w:lang w:eastAsia="es-EC"/>
        </w:rPr>
      </w:pPr>
    </w:p>
    <w:p w:rsidR="00F3370C" w:rsidRPr="00072B80" w:rsidRDefault="00F3370C" w:rsidP="00072B80">
      <w:pPr>
        <w:jc w:val="both"/>
        <w:rPr>
          <w:rFonts w:ascii="Arial" w:hAnsi="Arial" w:cs="Arial"/>
          <w:color w:val="000000"/>
          <w:sz w:val="20"/>
          <w:szCs w:val="20"/>
        </w:rPr>
      </w:pPr>
      <w:r w:rsidRPr="00072B80">
        <w:rPr>
          <w:rFonts w:ascii="Arial" w:hAnsi="Arial" w:cs="Arial"/>
          <w:color w:val="000000"/>
          <w:sz w:val="20"/>
          <w:szCs w:val="20"/>
        </w:rPr>
        <w:t>Realizar la auditoria externa al Contrato de Préstamo CFA-7413, conforme a los señalamientos de la CAF y de acuerdo a la información que proveerá el MIDUVI, por el período comprendido desde el 23 de Noviembre de 2011, fecha de solicitud del anticipo de fondos, (además deberá tomar en cuenta los proyectos que se hayan ejecutado con anterioridad al 23 de noviembre del 2011 y sus costos de ejecución hayan sido cubiertos con los recursos de los desembolsos de CAF</w:t>
      </w:r>
      <w:r w:rsidRPr="00072B80">
        <w:rPr>
          <w:rStyle w:val="Refdenotaalpie"/>
          <w:rFonts w:ascii="Arial" w:hAnsi="Arial" w:cs="Arial"/>
          <w:color w:val="000000"/>
          <w:sz w:val="20"/>
          <w:szCs w:val="20"/>
        </w:rPr>
        <w:footnoteReference w:id="3"/>
      </w:r>
      <w:r w:rsidRPr="00072B80">
        <w:rPr>
          <w:rFonts w:ascii="Arial" w:hAnsi="Arial" w:cs="Arial"/>
          <w:color w:val="000000"/>
          <w:sz w:val="20"/>
          <w:szCs w:val="20"/>
        </w:rPr>
        <w:t xml:space="preserve">) hasta el 31 de diciembre de 2018. </w:t>
      </w:r>
    </w:p>
    <w:p w:rsidR="00F3370C" w:rsidRPr="00072B80" w:rsidRDefault="00F3370C" w:rsidP="00072B80">
      <w:pPr>
        <w:jc w:val="both"/>
        <w:rPr>
          <w:rFonts w:ascii="Arial" w:hAnsi="Arial" w:cs="Arial"/>
          <w:color w:val="000000"/>
          <w:sz w:val="20"/>
          <w:szCs w:val="20"/>
        </w:rPr>
      </w:pPr>
    </w:p>
    <w:p w:rsidR="00F3370C" w:rsidRPr="00072B80" w:rsidRDefault="00F3370C" w:rsidP="00072B80">
      <w:pPr>
        <w:jc w:val="both"/>
        <w:rPr>
          <w:rFonts w:ascii="Arial" w:hAnsi="Arial" w:cs="Arial"/>
          <w:color w:val="000000"/>
          <w:sz w:val="20"/>
          <w:szCs w:val="20"/>
        </w:rPr>
      </w:pPr>
      <w:r w:rsidRPr="00072B80">
        <w:rPr>
          <w:rFonts w:ascii="Arial" w:hAnsi="Arial" w:cs="Arial"/>
          <w:color w:val="000000"/>
          <w:sz w:val="20"/>
          <w:szCs w:val="20"/>
        </w:rPr>
        <w:t>Objetivo específico: verificar la adecuada utilización de los recursos del préstamo CAF</w:t>
      </w:r>
      <w:r w:rsidR="00A9620E" w:rsidRPr="00072B80">
        <w:rPr>
          <w:rFonts w:ascii="Arial" w:hAnsi="Arial" w:cs="Arial"/>
          <w:color w:val="000000"/>
          <w:sz w:val="20"/>
          <w:szCs w:val="20"/>
        </w:rPr>
        <w:t xml:space="preserve"> acorde a lo estipulado en el contrato de préstamo; así como en sus acuerdos modificatorios</w:t>
      </w:r>
      <w:r w:rsidRPr="00072B80">
        <w:rPr>
          <w:rFonts w:ascii="Arial" w:hAnsi="Arial" w:cs="Arial"/>
          <w:color w:val="000000"/>
          <w:sz w:val="20"/>
          <w:szCs w:val="20"/>
        </w:rPr>
        <w:t>, el cumplimiento de las medid</w:t>
      </w:r>
      <w:r w:rsidR="00A9620E" w:rsidRPr="00072B80">
        <w:rPr>
          <w:rFonts w:ascii="Arial" w:hAnsi="Arial" w:cs="Arial"/>
          <w:color w:val="000000"/>
          <w:sz w:val="20"/>
          <w:szCs w:val="20"/>
        </w:rPr>
        <w:t>as de manejo ambiental y social</w:t>
      </w:r>
      <w:r w:rsidRPr="00072B80">
        <w:rPr>
          <w:rFonts w:ascii="Arial" w:hAnsi="Arial" w:cs="Arial"/>
          <w:color w:val="000000"/>
          <w:sz w:val="20"/>
          <w:szCs w:val="20"/>
        </w:rPr>
        <w:t xml:space="preserve"> establecidas en los estudios ambientales en los diferentes actos administrativos expedidos por la autoridad ambiental competente (licencias, concesiones, autorizaciones y demás permisos ambientales y sociales),  el avance físico en la implementación de dichas medidas ambientales y su ejecución presupuestal.</w:t>
      </w:r>
    </w:p>
    <w:p w:rsidR="00F3370C" w:rsidRPr="00072B80" w:rsidRDefault="00F3370C" w:rsidP="00072B80">
      <w:pPr>
        <w:jc w:val="both"/>
        <w:rPr>
          <w:rFonts w:ascii="Arial" w:hAnsi="Arial" w:cs="Arial"/>
          <w:color w:val="000000"/>
          <w:sz w:val="20"/>
          <w:szCs w:val="20"/>
        </w:rPr>
      </w:pPr>
    </w:p>
    <w:p w:rsidR="00F3370C" w:rsidRDefault="00F3370C" w:rsidP="00072B80">
      <w:pPr>
        <w:jc w:val="both"/>
        <w:rPr>
          <w:rFonts w:ascii="Arial" w:hAnsi="Arial" w:cs="Arial"/>
          <w:color w:val="000000"/>
          <w:sz w:val="20"/>
          <w:szCs w:val="20"/>
        </w:rPr>
      </w:pPr>
      <w:r w:rsidRPr="00072B80">
        <w:rPr>
          <w:rFonts w:ascii="Arial" w:hAnsi="Arial" w:cs="Arial"/>
          <w:color w:val="000000"/>
          <w:sz w:val="20"/>
          <w:szCs w:val="20"/>
        </w:rPr>
        <w:t>Nota: la revisión de los proyectos deberá facilitar la detección oportuna de situaciones especiales que requieran aplicar medidas preventivas y correctivas durante la ejecución de cada uno de los proyectos del Programa.  En caso de que los auditores detecten documentación que pudiera ser indicativa de fraude o gastos ilegales, el hecho deberá ser comunicado inmediatamente a la Subsecretaria de Vivienda del MIDUVI.</w:t>
      </w:r>
    </w:p>
    <w:p w:rsidR="00DA3FFA" w:rsidRPr="00072B80" w:rsidRDefault="00DA3FFA" w:rsidP="00072B80">
      <w:pPr>
        <w:jc w:val="both"/>
        <w:rPr>
          <w:rFonts w:ascii="Arial" w:hAnsi="Arial" w:cs="Arial"/>
          <w:color w:val="000000"/>
          <w:sz w:val="20"/>
          <w:szCs w:val="20"/>
        </w:rPr>
      </w:pPr>
    </w:p>
    <w:p w:rsidR="00F3370C" w:rsidRPr="00DA3FFA" w:rsidRDefault="00A11F09" w:rsidP="00072B80">
      <w:pPr>
        <w:numPr>
          <w:ilvl w:val="0"/>
          <w:numId w:val="1"/>
        </w:numPr>
        <w:rPr>
          <w:rFonts w:ascii="Arial" w:eastAsia="Times New Roman" w:hAnsi="Arial" w:cs="Arial"/>
          <w:sz w:val="20"/>
          <w:szCs w:val="20"/>
          <w:lang w:eastAsia="es-EC"/>
        </w:rPr>
      </w:pPr>
      <w:r w:rsidRPr="00072B80">
        <w:rPr>
          <w:rFonts w:ascii="Arial" w:eastAsia="Times New Roman" w:hAnsi="Arial" w:cs="Arial"/>
          <w:b/>
          <w:bCs/>
          <w:sz w:val="20"/>
          <w:szCs w:val="20"/>
          <w:lang w:eastAsia="es-EC"/>
        </w:rPr>
        <w:t>ALCANCE. (¿HASTA DÓNDE?)</w:t>
      </w:r>
    </w:p>
    <w:p w:rsidR="00DA3FFA" w:rsidRPr="00072B80" w:rsidRDefault="00DA3FFA" w:rsidP="00DA3FFA">
      <w:pPr>
        <w:ind w:left="720"/>
        <w:rPr>
          <w:rFonts w:ascii="Arial" w:eastAsia="Times New Roman" w:hAnsi="Arial" w:cs="Arial"/>
          <w:sz w:val="20"/>
          <w:szCs w:val="20"/>
          <w:lang w:eastAsia="es-EC"/>
        </w:rPr>
      </w:pPr>
    </w:p>
    <w:p w:rsidR="00F3370C" w:rsidRPr="00072B80" w:rsidRDefault="00F3370C" w:rsidP="00072B80">
      <w:pPr>
        <w:jc w:val="both"/>
        <w:rPr>
          <w:rFonts w:ascii="Arial" w:hAnsi="Arial" w:cs="Arial"/>
          <w:sz w:val="20"/>
          <w:szCs w:val="20"/>
        </w:rPr>
      </w:pPr>
      <w:r w:rsidRPr="00072B80">
        <w:rPr>
          <w:rFonts w:ascii="Arial" w:hAnsi="Arial" w:cs="Arial"/>
          <w:sz w:val="20"/>
          <w:szCs w:val="20"/>
        </w:rPr>
        <w:t>Las actividades específicas que deben ser desarrolladas se detallan a continuación, sin perjuicio de aquellas que, de acuerdo al avance del trabajo, resulten necesarias para el logro del objetivo previamente mencionado.  La auditoría se realizará teniendo como referencia principal el Contrato de Préstamo CFA-7413 con sus respectivos Acuerdos Modificatorios; además, se deberá tomar en</w:t>
      </w:r>
      <w:r w:rsidR="00B14D32" w:rsidRPr="00072B80">
        <w:rPr>
          <w:rFonts w:ascii="Arial" w:hAnsi="Arial" w:cs="Arial"/>
          <w:sz w:val="20"/>
          <w:szCs w:val="20"/>
        </w:rPr>
        <w:t xml:space="preserve"> cuenta las Normas de Auditoría</w:t>
      </w:r>
      <w:r w:rsidRPr="00072B80">
        <w:rPr>
          <w:rFonts w:ascii="Arial" w:hAnsi="Arial" w:cs="Arial"/>
          <w:sz w:val="20"/>
          <w:szCs w:val="20"/>
        </w:rPr>
        <w:t xml:space="preserve"> internacionalmente aceptadas.</w:t>
      </w:r>
    </w:p>
    <w:p w:rsidR="00F3370C" w:rsidRPr="00072B80" w:rsidRDefault="00F3370C" w:rsidP="00072B80">
      <w:pPr>
        <w:jc w:val="both"/>
        <w:rPr>
          <w:rFonts w:ascii="Arial" w:hAnsi="Arial" w:cs="Arial"/>
          <w:sz w:val="20"/>
          <w:szCs w:val="20"/>
        </w:rPr>
      </w:pPr>
    </w:p>
    <w:p w:rsidR="00F3370C" w:rsidRPr="00072B80" w:rsidRDefault="00F3370C" w:rsidP="00072B80">
      <w:pPr>
        <w:jc w:val="both"/>
        <w:rPr>
          <w:rFonts w:ascii="Arial" w:hAnsi="Arial" w:cs="Arial"/>
          <w:sz w:val="20"/>
          <w:szCs w:val="20"/>
        </w:rPr>
      </w:pPr>
      <w:r w:rsidRPr="00072B80">
        <w:rPr>
          <w:rFonts w:ascii="Arial" w:hAnsi="Arial" w:cs="Arial"/>
          <w:sz w:val="20"/>
          <w:szCs w:val="20"/>
        </w:rPr>
        <w:lastRenderedPageBreak/>
        <w:t>A continuación se detalla el alcance:</w:t>
      </w:r>
    </w:p>
    <w:p w:rsidR="00F3370C" w:rsidRPr="00072B80" w:rsidRDefault="00F3370C" w:rsidP="00072B80">
      <w:pPr>
        <w:jc w:val="both"/>
        <w:rPr>
          <w:rFonts w:ascii="Arial" w:hAnsi="Arial" w:cs="Arial"/>
          <w:sz w:val="20"/>
          <w:szCs w:val="20"/>
        </w:rPr>
      </w:pPr>
    </w:p>
    <w:p w:rsidR="00F3370C" w:rsidRDefault="00F3370C" w:rsidP="00072B80">
      <w:pPr>
        <w:numPr>
          <w:ilvl w:val="0"/>
          <w:numId w:val="5"/>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color w:val="000000"/>
          <w:kern w:val="1"/>
          <w:sz w:val="20"/>
          <w:szCs w:val="20"/>
          <w:lang w:eastAsia="hi-IN" w:bidi="hi-IN"/>
        </w:rPr>
        <w:t xml:space="preserve">Selección </w:t>
      </w:r>
      <w:r w:rsidRPr="00072B80">
        <w:rPr>
          <w:rFonts w:ascii="Arial" w:eastAsia="Lucida Sans Unicode" w:hAnsi="Arial" w:cs="Arial"/>
          <w:kern w:val="1"/>
          <w:sz w:val="20"/>
          <w:szCs w:val="20"/>
          <w:lang w:eastAsia="hi-IN" w:bidi="hi-IN"/>
        </w:rPr>
        <w:t>del 100%</w:t>
      </w:r>
      <w:r w:rsidRPr="00072B80">
        <w:rPr>
          <w:rFonts w:ascii="Arial" w:eastAsia="Lucida Sans Unicode" w:hAnsi="Arial" w:cs="Arial"/>
          <w:color w:val="FF0000"/>
          <w:kern w:val="1"/>
          <w:sz w:val="20"/>
          <w:szCs w:val="20"/>
          <w:lang w:eastAsia="hi-IN" w:bidi="hi-IN"/>
        </w:rPr>
        <w:t xml:space="preserve"> </w:t>
      </w:r>
      <w:r w:rsidRPr="00072B80">
        <w:rPr>
          <w:rFonts w:ascii="Arial" w:eastAsia="Lucida Sans Unicode" w:hAnsi="Arial" w:cs="Arial"/>
          <w:kern w:val="1"/>
          <w:sz w:val="20"/>
          <w:szCs w:val="20"/>
          <w:lang w:eastAsia="hi-IN" w:bidi="hi-IN"/>
        </w:rPr>
        <w:t>de los proyectos ejecutados o en ejecución tanto por MIDUVI</w:t>
      </w:r>
      <w:r w:rsidRPr="00072B80">
        <w:rPr>
          <w:rStyle w:val="Refdenotaalpie"/>
          <w:rFonts w:ascii="Arial" w:eastAsia="Lucida Sans Unicode" w:hAnsi="Arial" w:cs="Arial"/>
          <w:kern w:val="1"/>
          <w:sz w:val="20"/>
          <w:szCs w:val="20"/>
          <w:lang w:eastAsia="hi-IN" w:bidi="hi-IN"/>
        </w:rPr>
        <w:footnoteReference w:id="4"/>
      </w:r>
      <w:r w:rsidRPr="00072B80">
        <w:rPr>
          <w:rFonts w:ascii="Arial" w:eastAsia="Lucida Sans Unicode" w:hAnsi="Arial" w:cs="Arial"/>
          <w:kern w:val="1"/>
          <w:sz w:val="20"/>
          <w:szCs w:val="20"/>
          <w:lang w:eastAsia="hi-IN" w:bidi="hi-IN"/>
        </w:rPr>
        <w:t xml:space="preserve"> como por la SGR</w:t>
      </w:r>
      <w:r w:rsidRPr="00072B80">
        <w:rPr>
          <w:rStyle w:val="Refdenotaalpie"/>
          <w:rFonts w:ascii="Arial" w:eastAsia="Lucida Sans Unicode" w:hAnsi="Arial" w:cs="Arial"/>
          <w:kern w:val="1"/>
          <w:sz w:val="20"/>
          <w:szCs w:val="20"/>
          <w:lang w:eastAsia="hi-IN" w:bidi="hi-IN"/>
        </w:rPr>
        <w:footnoteReference w:id="5"/>
      </w:r>
      <w:r w:rsidRPr="00072B80">
        <w:rPr>
          <w:rFonts w:ascii="Arial" w:eastAsia="Lucida Sans Unicode" w:hAnsi="Arial" w:cs="Arial"/>
          <w:kern w:val="1"/>
          <w:sz w:val="20"/>
          <w:szCs w:val="20"/>
          <w:lang w:eastAsia="hi-IN" w:bidi="hi-IN"/>
        </w:rPr>
        <w:t xml:space="preserve"> </w:t>
      </w:r>
      <w:r w:rsidRPr="00072B80">
        <w:rPr>
          <w:rFonts w:ascii="Arial" w:eastAsia="Lucida Sans Unicode" w:hAnsi="Arial" w:cs="Arial"/>
          <w:color w:val="000000"/>
          <w:kern w:val="1"/>
          <w:sz w:val="20"/>
          <w:szCs w:val="20"/>
          <w:lang w:eastAsia="hi-IN" w:bidi="hi-IN"/>
        </w:rPr>
        <w:t xml:space="preserve">durante los períodos indicados en el numeral 2 “Objetivos”, </w:t>
      </w:r>
      <w:r w:rsidRPr="00072B80">
        <w:rPr>
          <w:rFonts w:ascii="Arial" w:eastAsia="Lucida Sans Unicode" w:hAnsi="Arial" w:cs="Arial"/>
          <w:kern w:val="1"/>
          <w:sz w:val="20"/>
          <w:szCs w:val="20"/>
          <w:lang w:eastAsia="hi-IN" w:bidi="hi-IN"/>
        </w:rPr>
        <w:t xml:space="preserve">la selección incluirá entre otros factores: (i) resultados de revisiones anteriores, si aplica (ii) controles internos del Organismo Ejecutor; y, (iii) nivel de complejidad de los procesos de adquisiciones; aspectos que permiten al Auditor obtener una conclusión sobre </w:t>
      </w:r>
      <w:r w:rsidRPr="00072B80">
        <w:rPr>
          <w:rFonts w:ascii="Arial" w:eastAsia="Lucida Sans Unicode" w:hAnsi="Arial" w:cs="Arial"/>
          <w:color w:val="000000"/>
          <w:kern w:val="1"/>
          <w:sz w:val="20"/>
          <w:szCs w:val="20"/>
          <w:lang w:eastAsia="hi-IN" w:bidi="hi-IN"/>
        </w:rPr>
        <w:t>el estado de los proyectos</w:t>
      </w:r>
      <w:r w:rsidRPr="00072B80">
        <w:rPr>
          <w:rFonts w:ascii="Arial" w:eastAsia="Lucida Sans Unicode" w:hAnsi="Arial" w:cs="Arial"/>
          <w:kern w:val="1"/>
          <w:sz w:val="20"/>
          <w:szCs w:val="20"/>
          <w:lang w:eastAsia="hi-IN" w:bidi="hi-IN"/>
        </w:rPr>
        <w:t xml:space="preserve"> en su conjunto.</w:t>
      </w:r>
    </w:p>
    <w:p w:rsidR="00DA3FFA" w:rsidRPr="00072B80" w:rsidRDefault="00DA3FFA" w:rsidP="00DA3FFA">
      <w:pPr>
        <w:ind w:left="720"/>
        <w:contextualSpacing/>
        <w:jc w:val="both"/>
        <w:rPr>
          <w:rFonts w:ascii="Arial" w:eastAsia="Lucida Sans Unicode" w:hAnsi="Arial" w:cs="Arial"/>
          <w:kern w:val="1"/>
          <w:sz w:val="20"/>
          <w:szCs w:val="20"/>
          <w:lang w:eastAsia="hi-IN" w:bidi="hi-IN"/>
        </w:rPr>
      </w:pPr>
    </w:p>
    <w:p w:rsidR="00F3370C" w:rsidRDefault="00F3370C" w:rsidP="00072B80">
      <w:pPr>
        <w:numPr>
          <w:ilvl w:val="0"/>
          <w:numId w:val="5"/>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Examen de la documentación de los proyectos para analizar:</w:t>
      </w:r>
    </w:p>
    <w:p w:rsidR="00DA3FFA" w:rsidRPr="00072B80" w:rsidRDefault="00DA3FFA" w:rsidP="00DA3FFA">
      <w:pPr>
        <w:contextualSpacing/>
        <w:jc w:val="both"/>
        <w:rPr>
          <w:rFonts w:ascii="Arial" w:eastAsia="Lucida Sans Unicode" w:hAnsi="Arial" w:cs="Arial"/>
          <w:kern w:val="1"/>
          <w:sz w:val="20"/>
          <w:szCs w:val="20"/>
          <w:lang w:eastAsia="hi-IN" w:bidi="hi-IN"/>
        </w:rPr>
      </w:pPr>
    </w:p>
    <w:p w:rsidR="00F3370C" w:rsidRPr="00072B80" w:rsidRDefault="00F3370C" w:rsidP="00072B80">
      <w:pPr>
        <w:numPr>
          <w:ilvl w:val="0"/>
          <w:numId w:val="4"/>
        </w:numPr>
        <w:ind w:left="1080"/>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 xml:space="preserve">Si los proyectos financiados cumplen con los criterios de elegibilidad establecidos en el Contrato de Préstamo CAF que financia parcialmente el Proyecto Nacional de Gestión del Riesgo para el Hábitat y Vivienda </w:t>
      </w:r>
    </w:p>
    <w:p w:rsidR="00F3370C" w:rsidRPr="00072B80" w:rsidRDefault="00F3370C" w:rsidP="00072B80">
      <w:pPr>
        <w:numPr>
          <w:ilvl w:val="0"/>
          <w:numId w:val="4"/>
        </w:numPr>
        <w:ind w:left="1080"/>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 xml:space="preserve">Si el proceso de contratación de obras y fiscalización cumple con la Ley Orgánica del Sistema Nacional de Compras Públicas y las políticas de la CAF establecidas en la Cláusula 23 del Anexo A del Contrato de Préstamo CFA-7413. </w:t>
      </w:r>
    </w:p>
    <w:p w:rsidR="00F3370C" w:rsidRPr="00072B80" w:rsidRDefault="00F3370C" w:rsidP="00072B80">
      <w:pPr>
        <w:numPr>
          <w:ilvl w:val="0"/>
          <w:numId w:val="4"/>
        </w:numPr>
        <w:ind w:left="1080"/>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Si los proyectos financiados se ejecutaron o se están ejecutando en los términos establecidos: técnicos y económicos; además, en los proyectos concluidos verificar si están operando.</w:t>
      </w:r>
    </w:p>
    <w:p w:rsidR="00F3370C" w:rsidRPr="00072B80" w:rsidRDefault="00F3370C" w:rsidP="00072B80">
      <w:pPr>
        <w:numPr>
          <w:ilvl w:val="0"/>
          <w:numId w:val="4"/>
        </w:numPr>
        <w:ind w:left="1080"/>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Si los títulos de propiedad de los terrenos previstos para la implantación de los proyectos de vivienda son de propiedad del Organismo Ejecutor, de ser el caso.</w:t>
      </w:r>
    </w:p>
    <w:p w:rsidR="00F3370C" w:rsidRPr="00072B80" w:rsidRDefault="00F3370C" w:rsidP="00072B80">
      <w:pPr>
        <w:numPr>
          <w:ilvl w:val="0"/>
          <w:numId w:val="4"/>
        </w:numPr>
        <w:ind w:left="1080"/>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 xml:space="preserve">Cumplimiento por el “Organismo Ejecutor” y el “Co-ejecutor” de los términos y condiciones del Contrato de Préstamo, </w:t>
      </w:r>
      <w:r w:rsidR="00D83B26" w:rsidRPr="00072B80">
        <w:rPr>
          <w:rFonts w:ascii="Arial" w:eastAsia="Lucida Sans Unicode" w:hAnsi="Arial" w:cs="Arial"/>
          <w:kern w:val="1"/>
          <w:sz w:val="20"/>
          <w:szCs w:val="20"/>
          <w:lang w:eastAsia="hi-IN" w:bidi="hi-IN"/>
        </w:rPr>
        <w:t>P</w:t>
      </w:r>
      <w:r w:rsidRPr="00072B80">
        <w:rPr>
          <w:rFonts w:ascii="Arial" w:eastAsia="Lucida Sans Unicode" w:hAnsi="Arial" w:cs="Arial"/>
          <w:kern w:val="1"/>
          <w:sz w:val="20"/>
          <w:szCs w:val="20"/>
          <w:lang w:eastAsia="hi-IN" w:bidi="hi-IN"/>
        </w:rPr>
        <w:t xml:space="preserve">lanes de manejo ambiental de los proyectos de la operación </w:t>
      </w:r>
      <w:r w:rsidR="00D83B26" w:rsidRPr="00072B80">
        <w:rPr>
          <w:rFonts w:ascii="Arial" w:eastAsia="Lucida Sans Unicode" w:hAnsi="Arial" w:cs="Arial"/>
          <w:kern w:val="1"/>
          <w:sz w:val="20"/>
          <w:szCs w:val="20"/>
          <w:lang w:eastAsia="hi-IN" w:bidi="hi-IN"/>
        </w:rPr>
        <w:t xml:space="preserve">(cumplimientos de leyes y regulaciones ambientales) </w:t>
      </w:r>
      <w:r w:rsidRPr="00072B80">
        <w:rPr>
          <w:rFonts w:ascii="Arial" w:eastAsia="Lucida Sans Unicode" w:hAnsi="Arial" w:cs="Arial"/>
          <w:kern w:val="1"/>
          <w:sz w:val="20"/>
          <w:szCs w:val="20"/>
          <w:lang w:eastAsia="hi-IN" w:bidi="hi-IN"/>
        </w:rPr>
        <w:t xml:space="preserve">y demás condiciones ambientales y sociales establecidas en el contrato de crédito. </w:t>
      </w:r>
    </w:p>
    <w:p w:rsidR="00F3370C" w:rsidRPr="00072B80" w:rsidRDefault="00F3370C" w:rsidP="00072B80">
      <w:pPr>
        <w:numPr>
          <w:ilvl w:val="0"/>
          <w:numId w:val="4"/>
        </w:numPr>
        <w:ind w:left="1080"/>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Las adquisiciones de bienes, obras civiles y servicios de consultoría que se hayan financiado con recursos provenientes del contrato de préstamo para la ejecución de los proyectos.</w:t>
      </w:r>
    </w:p>
    <w:p w:rsidR="00F3370C" w:rsidRPr="00072B80" w:rsidRDefault="00F3370C" w:rsidP="00072B80">
      <w:pPr>
        <w:numPr>
          <w:ilvl w:val="0"/>
          <w:numId w:val="4"/>
        </w:numPr>
        <w:ind w:left="1080"/>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Si el plan de adquisiciones, aprobado por la SGR, Ministerio de Finanzas y MIDUVI, y el proceso de adquisición de bienes cumplió con lo establecido en la Ley Nacional de Contratación y políticas CAF.</w:t>
      </w:r>
    </w:p>
    <w:p w:rsidR="00F3370C" w:rsidRDefault="00F3370C" w:rsidP="00072B80">
      <w:pPr>
        <w:numPr>
          <w:ilvl w:val="0"/>
          <w:numId w:val="4"/>
        </w:numPr>
        <w:ind w:left="1080"/>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Se verificará si se cumplió con las especificaciones técnicas establecidas y precios de mercado; además, se identificará la situación actual de dichas adquisiciones.</w:t>
      </w:r>
    </w:p>
    <w:p w:rsidR="00B41BDB" w:rsidRPr="00072B80" w:rsidRDefault="00B41BDB" w:rsidP="00072B80">
      <w:pPr>
        <w:numPr>
          <w:ilvl w:val="0"/>
          <w:numId w:val="4"/>
        </w:numPr>
        <w:ind w:left="1080"/>
        <w:contextualSpacing/>
        <w:jc w:val="both"/>
        <w:rPr>
          <w:rFonts w:ascii="Arial" w:eastAsia="Lucida Sans Unicode" w:hAnsi="Arial" w:cs="Arial"/>
          <w:kern w:val="1"/>
          <w:sz w:val="20"/>
          <w:szCs w:val="20"/>
          <w:lang w:eastAsia="hi-IN" w:bidi="hi-IN"/>
        </w:rPr>
      </w:pPr>
      <w:r>
        <w:rPr>
          <w:rFonts w:ascii="Arial" w:eastAsia="Lucida Sans Unicode" w:hAnsi="Arial" w:cs="Arial"/>
          <w:kern w:val="1"/>
          <w:sz w:val="20"/>
          <w:szCs w:val="20"/>
          <w:lang w:eastAsia="hi-IN" w:bidi="hi-IN"/>
        </w:rPr>
        <w:t>Análisis del uso de los terrenos y/o viviendas que fueron desalojados por encontrarse en zonas de riesgo y la transferencia de dominio al municipio o al ente que corresponda.</w:t>
      </w:r>
    </w:p>
    <w:p w:rsidR="00F3370C" w:rsidRPr="00072B80" w:rsidRDefault="00F3370C" w:rsidP="00072B80">
      <w:pPr>
        <w:widowControl w:val="0"/>
        <w:ind w:left="1080"/>
        <w:contextualSpacing/>
        <w:jc w:val="both"/>
        <w:rPr>
          <w:rFonts w:ascii="Arial" w:eastAsia="Lucida Sans Unicode" w:hAnsi="Arial" w:cs="Arial"/>
          <w:kern w:val="1"/>
          <w:sz w:val="20"/>
          <w:szCs w:val="20"/>
          <w:lang w:eastAsia="hi-IN" w:bidi="hi-IN"/>
        </w:rPr>
      </w:pPr>
    </w:p>
    <w:p w:rsidR="00F3370C" w:rsidRPr="00072B80" w:rsidRDefault="00F3370C" w:rsidP="00072B80">
      <w:pPr>
        <w:ind w:left="360"/>
        <w:jc w:val="both"/>
        <w:rPr>
          <w:rFonts w:ascii="Arial" w:hAnsi="Arial" w:cs="Arial"/>
          <w:b/>
          <w:sz w:val="20"/>
          <w:szCs w:val="20"/>
        </w:rPr>
      </w:pPr>
      <w:r w:rsidRPr="00072B80">
        <w:rPr>
          <w:rFonts w:ascii="Arial" w:hAnsi="Arial" w:cs="Arial"/>
          <w:b/>
          <w:sz w:val="20"/>
          <w:szCs w:val="20"/>
        </w:rPr>
        <w:t>Descripción del alcance del proyecto auditado:</w:t>
      </w:r>
    </w:p>
    <w:p w:rsidR="00F3370C" w:rsidRPr="00072B80" w:rsidRDefault="00F3370C" w:rsidP="00072B80">
      <w:pPr>
        <w:ind w:left="360"/>
        <w:jc w:val="both"/>
        <w:rPr>
          <w:rFonts w:ascii="Arial" w:hAnsi="Arial" w:cs="Arial"/>
          <w:sz w:val="20"/>
          <w:szCs w:val="20"/>
        </w:rPr>
      </w:pPr>
    </w:p>
    <w:p w:rsidR="00F3370C" w:rsidRPr="00072B80" w:rsidRDefault="00F3370C" w:rsidP="00072B80">
      <w:pPr>
        <w:ind w:left="360"/>
        <w:jc w:val="both"/>
        <w:rPr>
          <w:rFonts w:ascii="Arial" w:hAnsi="Arial" w:cs="Arial"/>
          <w:sz w:val="20"/>
          <w:szCs w:val="20"/>
        </w:rPr>
      </w:pPr>
      <w:r w:rsidRPr="00072B80">
        <w:rPr>
          <w:rFonts w:ascii="Arial" w:hAnsi="Arial" w:cs="Arial"/>
          <w:sz w:val="20"/>
          <w:szCs w:val="20"/>
        </w:rPr>
        <w:t>En base a una metodología pre-establecida y aprobada por el MIDUVI, la Consultora deberá hacer un análisis de los hallazgos, conformidades, no conformidades y oportunidades de mejora en los siguientes aspectos:</w:t>
      </w:r>
    </w:p>
    <w:p w:rsidR="00F3370C" w:rsidRPr="00072B80" w:rsidRDefault="00F3370C" w:rsidP="00072B80">
      <w:pPr>
        <w:ind w:left="360"/>
        <w:jc w:val="both"/>
        <w:rPr>
          <w:rFonts w:ascii="Arial" w:hAnsi="Arial" w:cs="Arial"/>
          <w:sz w:val="20"/>
          <w:szCs w:val="20"/>
        </w:rPr>
      </w:pPr>
    </w:p>
    <w:p w:rsidR="00F3370C" w:rsidRDefault="00F3370C" w:rsidP="00072B80">
      <w:pPr>
        <w:pStyle w:val="Prrafodelista"/>
        <w:numPr>
          <w:ilvl w:val="0"/>
          <w:numId w:val="12"/>
        </w:numPr>
        <w:spacing w:after="0" w:line="240" w:lineRule="auto"/>
        <w:jc w:val="both"/>
        <w:rPr>
          <w:rFonts w:ascii="Arial" w:hAnsi="Arial" w:cs="Arial"/>
          <w:b/>
          <w:sz w:val="20"/>
          <w:szCs w:val="20"/>
        </w:rPr>
      </w:pPr>
      <w:r w:rsidRPr="00072B80">
        <w:rPr>
          <w:rFonts w:ascii="Arial" w:hAnsi="Arial" w:cs="Arial"/>
          <w:b/>
          <w:sz w:val="20"/>
          <w:szCs w:val="20"/>
        </w:rPr>
        <w:t>Legal:</w:t>
      </w:r>
    </w:p>
    <w:p w:rsidR="00DA3FFA" w:rsidRPr="00072B80" w:rsidRDefault="00DA3FFA" w:rsidP="00DA3FFA">
      <w:pPr>
        <w:pStyle w:val="Prrafodelista"/>
        <w:spacing w:after="0" w:line="240" w:lineRule="auto"/>
        <w:ind w:left="1080"/>
        <w:jc w:val="both"/>
        <w:rPr>
          <w:rFonts w:ascii="Arial" w:hAnsi="Arial" w:cs="Arial"/>
          <w:b/>
          <w:sz w:val="20"/>
          <w:szCs w:val="20"/>
        </w:rPr>
      </w:pPr>
    </w:p>
    <w:p w:rsidR="00F3370C" w:rsidRPr="00072B80" w:rsidRDefault="00F3370C"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Analizar documentos que evidencien propiedad de terrenos en donde se ejecutaron o ejecutarán las obras y sus respectivas  infraestructuras.</w:t>
      </w:r>
    </w:p>
    <w:p w:rsidR="00F3370C" w:rsidRPr="00072B80" w:rsidRDefault="00F3370C"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 xml:space="preserve">Revisar el </w:t>
      </w:r>
      <w:bookmarkStart w:id="1" w:name="_Hlk508271503"/>
      <w:r w:rsidRPr="00072B80">
        <w:rPr>
          <w:rFonts w:ascii="Arial" w:eastAsia="Lucida Sans Unicode" w:hAnsi="Arial" w:cs="Arial"/>
          <w:kern w:val="1"/>
          <w:sz w:val="20"/>
          <w:szCs w:val="20"/>
          <w:lang w:eastAsia="hi-IN" w:bidi="hi-IN"/>
        </w:rPr>
        <w:t xml:space="preserve">proceso de contratación y los contratos suscritos </w:t>
      </w:r>
      <w:bookmarkEnd w:id="1"/>
      <w:r w:rsidRPr="00072B80">
        <w:rPr>
          <w:rFonts w:ascii="Arial" w:eastAsia="Lucida Sans Unicode" w:hAnsi="Arial" w:cs="Arial"/>
          <w:kern w:val="1"/>
          <w:sz w:val="20"/>
          <w:szCs w:val="20"/>
          <w:lang w:eastAsia="hi-IN" w:bidi="hi-IN"/>
        </w:rPr>
        <w:t>para obra civil, adquisiciones de bienes, servicios de consultoría, fiscalización.</w:t>
      </w:r>
    </w:p>
    <w:p w:rsidR="00F3370C" w:rsidRPr="00072B80" w:rsidRDefault="00F3370C"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Constatar vigencia de garantías de contratos.</w:t>
      </w:r>
    </w:p>
    <w:p w:rsidR="00F3370C" w:rsidRPr="00072B80" w:rsidRDefault="00F3370C"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Revisar actas de liquidación de contratos, de ser el caso.</w:t>
      </w:r>
    </w:p>
    <w:p w:rsidR="00F3370C" w:rsidRPr="00072B80" w:rsidRDefault="00F3370C"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 xml:space="preserve">Constatar que los proyectos dispongan de los </w:t>
      </w:r>
      <w:bookmarkStart w:id="2" w:name="_Hlk508271653"/>
      <w:r w:rsidRPr="00072B80">
        <w:rPr>
          <w:rFonts w:ascii="Arial" w:eastAsia="Lucida Sans Unicode" w:hAnsi="Arial" w:cs="Arial"/>
          <w:kern w:val="1"/>
          <w:sz w:val="20"/>
          <w:szCs w:val="20"/>
          <w:lang w:eastAsia="hi-IN" w:bidi="hi-IN"/>
        </w:rPr>
        <w:t>permisos requeridos por el Gobierno Autónomo Descentralizada correspondiente</w:t>
      </w:r>
      <w:bookmarkEnd w:id="2"/>
      <w:r w:rsidRPr="00072B80">
        <w:rPr>
          <w:rFonts w:ascii="Arial" w:eastAsia="Lucida Sans Unicode" w:hAnsi="Arial" w:cs="Arial"/>
          <w:kern w:val="1"/>
          <w:sz w:val="20"/>
          <w:szCs w:val="20"/>
          <w:lang w:eastAsia="hi-IN" w:bidi="hi-IN"/>
        </w:rPr>
        <w:t>.</w:t>
      </w:r>
    </w:p>
    <w:p w:rsidR="00905950" w:rsidRDefault="00905950"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Verificar la existencia de administración de los contratos financiados con el contrato de préstamo.</w:t>
      </w:r>
    </w:p>
    <w:p w:rsidR="00915306" w:rsidRDefault="00905950"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lastRenderedPageBreak/>
        <w:t>Verificar que los proyectos y/o adquisiciones cumplan con lo establecido en los criterios de elegibilidad del contrato de préstamo y sus acuerdos modificatorios.</w:t>
      </w:r>
    </w:p>
    <w:p w:rsidR="00B41BDB" w:rsidRPr="00B41BDB" w:rsidRDefault="00B41BDB" w:rsidP="00B41BDB">
      <w:pPr>
        <w:numPr>
          <w:ilvl w:val="0"/>
          <w:numId w:val="4"/>
        </w:numPr>
        <w:contextualSpacing/>
        <w:jc w:val="both"/>
        <w:rPr>
          <w:rFonts w:ascii="Arial" w:eastAsia="Lucida Sans Unicode" w:hAnsi="Arial" w:cs="Arial"/>
          <w:kern w:val="1"/>
          <w:sz w:val="20"/>
          <w:szCs w:val="20"/>
          <w:lang w:eastAsia="hi-IN" w:bidi="hi-IN"/>
        </w:rPr>
      </w:pPr>
      <w:r>
        <w:rPr>
          <w:rFonts w:ascii="Arial" w:eastAsia="Lucida Sans Unicode" w:hAnsi="Arial" w:cs="Arial"/>
          <w:kern w:val="1"/>
          <w:sz w:val="20"/>
          <w:szCs w:val="20"/>
          <w:lang w:eastAsia="hi-IN" w:bidi="hi-IN"/>
        </w:rPr>
        <w:t>Verificar la transferencia de dominio al municipio o al ente que corresponda de los terrenos y/o viviendas que fueron desalojados por encontrarse en zonas de riesgo.</w:t>
      </w:r>
    </w:p>
    <w:p w:rsidR="00F3370C" w:rsidRPr="00072B80" w:rsidRDefault="00F3370C" w:rsidP="00072B80">
      <w:pPr>
        <w:ind w:left="720"/>
        <w:contextualSpacing/>
        <w:jc w:val="both"/>
        <w:rPr>
          <w:rFonts w:ascii="Arial" w:eastAsia="Lucida Sans Unicode" w:hAnsi="Arial" w:cs="Arial"/>
          <w:kern w:val="1"/>
          <w:sz w:val="20"/>
          <w:szCs w:val="20"/>
          <w:lang w:eastAsia="hi-IN" w:bidi="hi-IN"/>
        </w:rPr>
      </w:pPr>
    </w:p>
    <w:p w:rsidR="00F3370C" w:rsidRDefault="00F3370C" w:rsidP="00072B80">
      <w:pPr>
        <w:pStyle w:val="Prrafodelista"/>
        <w:numPr>
          <w:ilvl w:val="0"/>
          <w:numId w:val="12"/>
        </w:numPr>
        <w:spacing w:after="0" w:line="240" w:lineRule="auto"/>
        <w:jc w:val="both"/>
        <w:rPr>
          <w:rFonts w:ascii="Arial" w:hAnsi="Arial" w:cs="Arial"/>
          <w:b/>
          <w:sz w:val="20"/>
          <w:szCs w:val="20"/>
        </w:rPr>
      </w:pPr>
      <w:r w:rsidRPr="00072B80">
        <w:rPr>
          <w:rFonts w:ascii="Arial" w:hAnsi="Arial" w:cs="Arial"/>
          <w:b/>
          <w:sz w:val="20"/>
          <w:szCs w:val="20"/>
        </w:rPr>
        <w:t>Técnico:</w:t>
      </w:r>
    </w:p>
    <w:p w:rsidR="00DA3FFA" w:rsidRPr="00072B80" w:rsidRDefault="00DA3FFA" w:rsidP="00DA3FFA">
      <w:pPr>
        <w:pStyle w:val="Prrafodelista"/>
        <w:spacing w:after="0" w:line="240" w:lineRule="auto"/>
        <w:ind w:left="1080"/>
        <w:jc w:val="both"/>
        <w:rPr>
          <w:rFonts w:ascii="Arial" w:hAnsi="Arial" w:cs="Arial"/>
          <w:b/>
          <w:sz w:val="20"/>
          <w:szCs w:val="20"/>
        </w:rPr>
      </w:pPr>
    </w:p>
    <w:p w:rsidR="00F3370C" w:rsidRPr="00072B80" w:rsidRDefault="00F3370C"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 xml:space="preserve">Presentar una síntesis del proyecto auditado con al menos información básica del alcance del proyecto, localización, ejecutor, monto, población beneficiaria,  nivel de ejecución y presupuesto ambiental asignado a cada proyecto. </w:t>
      </w:r>
    </w:p>
    <w:p w:rsidR="00F3370C" w:rsidRPr="00072B80" w:rsidRDefault="00F3370C"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Presentar resumen de obras ejecutadas o en ejecución y bienes adquiridos en cada proyecto, con referencia a los contratos respectivos.</w:t>
      </w:r>
    </w:p>
    <w:p w:rsidR="00F3370C" w:rsidRPr="00072B80" w:rsidRDefault="00F3370C"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Verificar ejecución de conformidad a los estudios e instrucciones del MIDUVI, de acuerdo a los informes de fiscalización.</w:t>
      </w:r>
    </w:p>
    <w:p w:rsidR="00F3370C" w:rsidRPr="00072B80" w:rsidRDefault="00F3370C"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Constatar el avance físico de las obra.</w:t>
      </w:r>
    </w:p>
    <w:p w:rsidR="00F3370C" w:rsidRPr="00072B80" w:rsidRDefault="00F3370C"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 xml:space="preserve">Constatar la correcta operación,  funcionamiento (que se cuente con servicios básicos, vías de acceso en buen estado) y otros elementos que se puedan considerar necesarios para obras concluidas. </w:t>
      </w:r>
    </w:p>
    <w:p w:rsidR="00905950" w:rsidRPr="00072B80" w:rsidRDefault="00905950"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Verificar la existencia de fiscalización técnica (incluida la ambiental) por proyecto.</w:t>
      </w:r>
    </w:p>
    <w:p w:rsidR="00F3370C" w:rsidRPr="00072B80" w:rsidRDefault="00F3370C"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Verificar el estado de transferencia/uso de las adquisiciones realizadas por la Secretaria de Gestión de Riesgos considerando los que corresponden a activos institucionales y donaciones.</w:t>
      </w:r>
    </w:p>
    <w:p w:rsidR="00F3370C" w:rsidRPr="00072B80" w:rsidRDefault="00F3370C"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 xml:space="preserve">Verificar el estado del bodegaje de las adquisiciones realizadas por la Secretaria de Gestión de Riesgos de los productos que apliquen.  </w:t>
      </w:r>
    </w:p>
    <w:p w:rsidR="00905950" w:rsidRPr="00072B80" w:rsidRDefault="00905950"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Verificar que los proyectos y/o adquisiciones cumplan con lo establecido en los criterios de elegibilidad del contrato de préstamo y sus acuerdos modificatorios.</w:t>
      </w:r>
    </w:p>
    <w:p w:rsidR="0066007F" w:rsidRPr="00072B80" w:rsidRDefault="0066007F" w:rsidP="00072B80">
      <w:pPr>
        <w:ind w:left="720"/>
        <w:contextualSpacing/>
        <w:jc w:val="both"/>
        <w:rPr>
          <w:rFonts w:ascii="Arial" w:eastAsia="Lucida Sans Unicode" w:hAnsi="Arial" w:cs="Arial"/>
          <w:kern w:val="1"/>
          <w:sz w:val="20"/>
          <w:szCs w:val="20"/>
          <w:lang w:eastAsia="hi-IN" w:bidi="hi-IN"/>
        </w:rPr>
      </w:pPr>
    </w:p>
    <w:p w:rsidR="00F3370C" w:rsidRDefault="00F3370C" w:rsidP="00072B80">
      <w:pPr>
        <w:pStyle w:val="Prrafodelista"/>
        <w:numPr>
          <w:ilvl w:val="0"/>
          <w:numId w:val="12"/>
        </w:numPr>
        <w:spacing w:after="0" w:line="240" w:lineRule="auto"/>
        <w:jc w:val="both"/>
        <w:rPr>
          <w:rFonts w:ascii="Arial" w:hAnsi="Arial" w:cs="Arial"/>
          <w:b/>
          <w:sz w:val="20"/>
          <w:szCs w:val="20"/>
        </w:rPr>
      </w:pPr>
      <w:r w:rsidRPr="00072B80">
        <w:rPr>
          <w:rFonts w:ascii="Arial" w:hAnsi="Arial" w:cs="Arial"/>
          <w:b/>
          <w:sz w:val="20"/>
          <w:szCs w:val="20"/>
        </w:rPr>
        <w:t>Ambiental y social:</w:t>
      </w:r>
    </w:p>
    <w:p w:rsidR="00DA3FFA" w:rsidRPr="00072B80" w:rsidRDefault="00DA3FFA" w:rsidP="00DA3FFA">
      <w:pPr>
        <w:pStyle w:val="Prrafodelista"/>
        <w:spacing w:after="0" w:line="240" w:lineRule="auto"/>
        <w:ind w:left="1080"/>
        <w:jc w:val="both"/>
        <w:rPr>
          <w:rFonts w:ascii="Arial" w:hAnsi="Arial" w:cs="Arial"/>
          <w:b/>
          <w:sz w:val="20"/>
          <w:szCs w:val="20"/>
        </w:rPr>
      </w:pPr>
    </w:p>
    <w:p w:rsidR="00F3370C" w:rsidRPr="00072B80" w:rsidRDefault="00F3370C" w:rsidP="00072B80">
      <w:pPr>
        <w:numPr>
          <w:ilvl w:val="0"/>
          <w:numId w:val="4"/>
        </w:numPr>
        <w:suppressAutoHyphens/>
        <w:autoSpaceDN w:val="0"/>
        <w:contextualSpacing/>
        <w:jc w:val="both"/>
        <w:textAlignment w:val="baseline"/>
        <w:rPr>
          <w:rFonts w:ascii="Arial" w:eastAsia="Lucida Sans Unicode" w:hAnsi="Arial" w:cs="Arial"/>
          <w:color w:val="000000"/>
          <w:kern w:val="1"/>
          <w:sz w:val="20"/>
          <w:szCs w:val="20"/>
          <w:lang w:eastAsia="hi-IN" w:bidi="hi-IN"/>
        </w:rPr>
      </w:pPr>
      <w:r w:rsidRPr="00072B80">
        <w:rPr>
          <w:rFonts w:ascii="Arial" w:eastAsia="Lucida Sans Unicode" w:hAnsi="Arial" w:cs="Arial"/>
          <w:kern w:val="1"/>
          <w:sz w:val="20"/>
          <w:szCs w:val="20"/>
          <w:lang w:eastAsia="hi-IN" w:bidi="hi-IN"/>
        </w:rPr>
        <w:t>Revisar</w:t>
      </w:r>
      <w:r w:rsidR="00FC059C" w:rsidRPr="00072B80">
        <w:rPr>
          <w:rFonts w:ascii="Arial" w:eastAsia="Lucida Sans Unicode" w:hAnsi="Arial" w:cs="Arial"/>
          <w:kern w:val="1"/>
          <w:sz w:val="20"/>
          <w:szCs w:val="20"/>
          <w:lang w:eastAsia="hi-IN" w:bidi="hi-IN"/>
        </w:rPr>
        <w:t xml:space="preserve"> la existencia, </w:t>
      </w:r>
      <w:r w:rsidRPr="00072B80">
        <w:rPr>
          <w:rFonts w:ascii="Arial" w:eastAsia="Lucida Sans Unicode" w:hAnsi="Arial" w:cs="Arial"/>
          <w:kern w:val="1"/>
          <w:sz w:val="20"/>
          <w:szCs w:val="20"/>
          <w:lang w:eastAsia="hi-IN" w:bidi="hi-IN"/>
        </w:rPr>
        <w:t>la vigencia o el estado de trámite de los permisos ambientales</w:t>
      </w:r>
      <w:r w:rsidRPr="00072B80">
        <w:rPr>
          <w:rFonts w:ascii="Arial" w:eastAsia="Lucida Sans Unicode" w:hAnsi="Arial" w:cs="Arial"/>
          <w:color w:val="000000"/>
          <w:kern w:val="1"/>
          <w:sz w:val="20"/>
          <w:szCs w:val="20"/>
          <w:lang w:eastAsia="hi-IN" w:bidi="hi-IN"/>
        </w:rPr>
        <w:t>; (Estudios Ambientales, Licencias Ambientales, Auditorías Ambientales de Cumplimiento y/o Informes de Cumplimiento Ambiental); para cada proyecto.</w:t>
      </w:r>
    </w:p>
    <w:p w:rsidR="00A41C70" w:rsidRPr="00072B80" w:rsidRDefault="00A41C70" w:rsidP="00072B80">
      <w:pPr>
        <w:numPr>
          <w:ilvl w:val="0"/>
          <w:numId w:val="4"/>
        </w:numPr>
        <w:suppressAutoHyphens/>
        <w:autoSpaceDN w:val="0"/>
        <w:contextualSpacing/>
        <w:jc w:val="both"/>
        <w:textAlignment w:val="baseline"/>
        <w:rPr>
          <w:rFonts w:ascii="Arial" w:eastAsia="Lucida Sans Unicode" w:hAnsi="Arial" w:cs="Arial"/>
          <w:color w:val="000000"/>
          <w:kern w:val="1"/>
          <w:sz w:val="20"/>
          <w:szCs w:val="20"/>
          <w:lang w:eastAsia="hi-IN" w:bidi="hi-IN"/>
        </w:rPr>
      </w:pPr>
      <w:r w:rsidRPr="00072B80">
        <w:rPr>
          <w:rFonts w:ascii="Arial" w:eastAsia="Lucida Sans Unicode" w:hAnsi="Arial" w:cs="Arial"/>
          <w:color w:val="000000"/>
          <w:kern w:val="1"/>
          <w:sz w:val="20"/>
          <w:szCs w:val="20"/>
          <w:lang w:eastAsia="hi-IN" w:bidi="hi-IN"/>
        </w:rPr>
        <w:t>Revisión de que existió o existe un Plan de Manejo Ambiental; así como el personal técnico ambiental, tanto por parte de la contratista, como fiscalización; para cada proyecto.</w:t>
      </w:r>
    </w:p>
    <w:p w:rsidR="00F3370C" w:rsidRPr="00072B80" w:rsidRDefault="00F3370C" w:rsidP="00072B80">
      <w:pPr>
        <w:numPr>
          <w:ilvl w:val="0"/>
          <w:numId w:val="4"/>
        </w:numPr>
        <w:contextualSpacing/>
        <w:jc w:val="both"/>
        <w:rPr>
          <w:rFonts w:ascii="Arial" w:eastAsia="Lucida Sans Unicode" w:hAnsi="Arial" w:cs="Arial"/>
          <w:color w:val="000000"/>
          <w:kern w:val="1"/>
          <w:sz w:val="20"/>
          <w:szCs w:val="20"/>
          <w:lang w:eastAsia="hi-IN" w:bidi="hi-IN"/>
        </w:rPr>
      </w:pPr>
      <w:r w:rsidRPr="00072B80">
        <w:rPr>
          <w:rFonts w:ascii="Arial" w:eastAsia="Lucida Sans Unicode" w:hAnsi="Arial" w:cs="Arial"/>
          <w:color w:val="000000"/>
          <w:kern w:val="1"/>
          <w:sz w:val="20"/>
          <w:szCs w:val="20"/>
          <w:lang w:eastAsia="hi-IN" w:bidi="hi-IN"/>
        </w:rPr>
        <w:t xml:space="preserve">Revisar el cumplimiento cronológico en la ejecución de las medidas ambientales contempladas en el Plan de Manejo Ambiental-PMA vinculado con el </w:t>
      </w:r>
      <w:bookmarkStart w:id="3" w:name="_Hlk508271821"/>
      <w:r w:rsidRPr="00072B80">
        <w:rPr>
          <w:rFonts w:ascii="Arial" w:eastAsia="Lucida Sans Unicode" w:hAnsi="Arial" w:cs="Arial"/>
          <w:color w:val="000000"/>
          <w:kern w:val="1"/>
          <w:sz w:val="20"/>
          <w:szCs w:val="20"/>
          <w:lang w:eastAsia="hi-IN" w:bidi="hi-IN"/>
        </w:rPr>
        <w:t>permiso ambiental correspondiente</w:t>
      </w:r>
      <w:bookmarkEnd w:id="3"/>
      <w:r w:rsidRPr="00072B80">
        <w:rPr>
          <w:rFonts w:ascii="Arial" w:eastAsia="Lucida Sans Unicode" w:hAnsi="Arial" w:cs="Arial"/>
          <w:color w:val="000000"/>
          <w:kern w:val="1"/>
          <w:sz w:val="20"/>
          <w:szCs w:val="20"/>
          <w:lang w:eastAsia="hi-IN" w:bidi="hi-IN"/>
        </w:rPr>
        <w:t>; durante el periodo de construcción de cada uno de los proyectos.  Así como, el cumplimiento de los presupuestos, monitoreo ambiental, y planes de acción planteados para cada uno de los proyectos.</w:t>
      </w:r>
    </w:p>
    <w:p w:rsidR="00F3370C" w:rsidRPr="00072B80" w:rsidRDefault="00F3370C"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Identificar soluciones potenciales a particularidades o problemas ambientales encontrados en los diferentes proyectos.</w:t>
      </w:r>
    </w:p>
    <w:p w:rsidR="00F3370C" w:rsidRPr="00072B80" w:rsidRDefault="00F3370C" w:rsidP="00072B80">
      <w:pPr>
        <w:numPr>
          <w:ilvl w:val="0"/>
          <w:numId w:val="4"/>
        </w:numPr>
        <w:suppressAutoHyphens/>
        <w:autoSpaceDN w:val="0"/>
        <w:contextualSpacing/>
        <w:jc w:val="both"/>
        <w:textAlignment w:val="baseline"/>
        <w:rPr>
          <w:rFonts w:ascii="Arial" w:eastAsia="Lucida Sans Unicode" w:hAnsi="Arial" w:cs="Arial"/>
          <w:color w:val="000000"/>
          <w:kern w:val="1"/>
          <w:sz w:val="20"/>
          <w:szCs w:val="20"/>
          <w:lang w:eastAsia="hi-IN" w:bidi="hi-IN"/>
        </w:rPr>
      </w:pPr>
      <w:r w:rsidRPr="00072B80">
        <w:rPr>
          <w:rFonts w:ascii="Arial" w:eastAsia="Lucida Sans Unicode" w:hAnsi="Arial" w:cs="Arial"/>
          <w:color w:val="000000"/>
          <w:kern w:val="1"/>
          <w:sz w:val="20"/>
          <w:szCs w:val="20"/>
          <w:lang w:eastAsia="hi-IN" w:bidi="hi-IN"/>
        </w:rPr>
        <w:t>Revisión de la operatividad (% de remoción), análisis físico-químicos del afluente y efluente de la PTAR, mantenimiento, y estado actual de las plantas de tratamiento de aguas residuales</w:t>
      </w:r>
      <w:r w:rsidR="00987A0F" w:rsidRPr="00072B80">
        <w:rPr>
          <w:rFonts w:ascii="Arial" w:eastAsia="Lucida Sans Unicode" w:hAnsi="Arial" w:cs="Arial"/>
          <w:color w:val="000000"/>
          <w:kern w:val="1"/>
          <w:sz w:val="20"/>
          <w:szCs w:val="20"/>
          <w:lang w:eastAsia="hi-IN" w:bidi="hi-IN"/>
        </w:rPr>
        <w:t xml:space="preserve"> (en caso de existir)</w:t>
      </w:r>
      <w:r w:rsidRPr="00072B80">
        <w:rPr>
          <w:rFonts w:ascii="Arial" w:eastAsia="Lucida Sans Unicode" w:hAnsi="Arial" w:cs="Arial"/>
          <w:color w:val="000000"/>
          <w:kern w:val="1"/>
          <w:sz w:val="20"/>
          <w:szCs w:val="20"/>
          <w:lang w:eastAsia="hi-IN" w:bidi="hi-IN"/>
        </w:rPr>
        <w:t>.</w:t>
      </w:r>
    </w:p>
    <w:p w:rsidR="00F3370C" w:rsidRPr="00072B80" w:rsidRDefault="00F3370C" w:rsidP="00072B80">
      <w:pPr>
        <w:widowControl w:val="0"/>
        <w:numPr>
          <w:ilvl w:val="0"/>
          <w:numId w:val="4"/>
        </w:numPr>
        <w:suppressAutoHyphens/>
        <w:rPr>
          <w:rFonts w:ascii="Arial" w:eastAsia="Lucida Sans Unicode" w:hAnsi="Arial" w:cs="Arial"/>
          <w:color w:val="000000"/>
          <w:kern w:val="1"/>
          <w:sz w:val="20"/>
          <w:szCs w:val="20"/>
          <w:lang w:eastAsia="hi-IN" w:bidi="hi-IN"/>
        </w:rPr>
      </w:pPr>
      <w:r w:rsidRPr="00072B80">
        <w:rPr>
          <w:rFonts w:ascii="Arial" w:eastAsia="Lucida Sans Unicode" w:hAnsi="Arial" w:cs="Arial"/>
          <w:color w:val="000000"/>
          <w:kern w:val="1"/>
          <w:sz w:val="20"/>
          <w:szCs w:val="20"/>
          <w:lang w:eastAsia="hi-IN" w:bidi="hi-IN"/>
        </w:rPr>
        <w:t>Revisión de la operatividad, análisis físico-químicos del agua tratada de las Plantas de tratamiento de agua potable</w:t>
      </w:r>
      <w:r w:rsidR="00987A0F" w:rsidRPr="00072B80">
        <w:rPr>
          <w:rFonts w:ascii="Arial" w:eastAsia="Lucida Sans Unicode" w:hAnsi="Arial" w:cs="Arial"/>
          <w:color w:val="000000"/>
          <w:kern w:val="1"/>
          <w:sz w:val="20"/>
          <w:szCs w:val="20"/>
          <w:lang w:eastAsia="hi-IN" w:bidi="hi-IN"/>
        </w:rPr>
        <w:t xml:space="preserve"> (en caso de existir)</w:t>
      </w:r>
      <w:r w:rsidRPr="00072B80">
        <w:rPr>
          <w:rFonts w:ascii="Arial" w:eastAsia="Lucida Sans Unicode" w:hAnsi="Arial" w:cs="Arial"/>
          <w:color w:val="000000"/>
          <w:kern w:val="1"/>
          <w:sz w:val="20"/>
          <w:szCs w:val="20"/>
          <w:lang w:eastAsia="hi-IN" w:bidi="hi-IN"/>
        </w:rPr>
        <w:t>, incluyendo el mantenimiento, y estado actual.</w:t>
      </w:r>
    </w:p>
    <w:p w:rsidR="000F304E" w:rsidRPr="00072B80" w:rsidRDefault="00AD7547" w:rsidP="00072B80">
      <w:pPr>
        <w:widowControl w:val="0"/>
        <w:numPr>
          <w:ilvl w:val="0"/>
          <w:numId w:val="4"/>
        </w:numPr>
        <w:suppressAutoHyphens/>
        <w:rPr>
          <w:rFonts w:ascii="Arial" w:eastAsia="Lucida Sans Unicode" w:hAnsi="Arial" w:cs="Arial"/>
          <w:color w:val="000000"/>
          <w:kern w:val="1"/>
          <w:sz w:val="20"/>
          <w:szCs w:val="20"/>
          <w:lang w:eastAsia="hi-IN" w:bidi="hi-IN"/>
        </w:rPr>
      </w:pPr>
      <w:r w:rsidRPr="00072B80">
        <w:rPr>
          <w:rFonts w:ascii="Arial" w:eastAsia="Lucida Sans Unicode" w:hAnsi="Arial" w:cs="Arial"/>
          <w:color w:val="000000"/>
          <w:kern w:val="1"/>
          <w:sz w:val="20"/>
          <w:szCs w:val="20"/>
          <w:lang w:eastAsia="hi-IN" w:bidi="hi-IN"/>
        </w:rPr>
        <w:t>Verificación de la seguridad física de la construcción, salubridad y confort en relación a las condiciones climáticas y estándares espaciales; además del fortalecimiento de la organización social y la vida en comunidad de las familias reubicadas.</w:t>
      </w:r>
    </w:p>
    <w:p w:rsidR="00F3370C" w:rsidRPr="00072B80" w:rsidRDefault="00F3370C" w:rsidP="00072B80">
      <w:pPr>
        <w:numPr>
          <w:ilvl w:val="0"/>
          <w:numId w:val="4"/>
        </w:numPr>
        <w:contextualSpacing/>
        <w:jc w:val="both"/>
        <w:rPr>
          <w:rFonts w:ascii="Arial" w:eastAsia="Lucida Sans Unicode" w:hAnsi="Arial" w:cs="Arial"/>
          <w:color w:val="000000"/>
          <w:kern w:val="1"/>
          <w:sz w:val="20"/>
          <w:szCs w:val="20"/>
          <w:lang w:eastAsia="hi-IN" w:bidi="hi-IN"/>
        </w:rPr>
      </w:pPr>
      <w:r w:rsidRPr="00072B80">
        <w:rPr>
          <w:rFonts w:ascii="Arial" w:eastAsia="Lucida Sans Unicode" w:hAnsi="Arial" w:cs="Arial"/>
          <w:color w:val="000000"/>
          <w:kern w:val="1"/>
          <w:sz w:val="20"/>
          <w:szCs w:val="20"/>
          <w:lang w:eastAsia="hi-IN" w:bidi="hi-IN"/>
        </w:rPr>
        <w:t xml:space="preserve">Revisión del cumplimiento de las políticas de CAF, condiciones ambientales del contrato de préstamo, las normativa nacional vigente: ambiental, seguridad industrial, salud </w:t>
      </w:r>
      <w:r w:rsidR="00AD7547" w:rsidRPr="00072B80">
        <w:rPr>
          <w:rFonts w:ascii="Arial" w:eastAsia="Lucida Sans Unicode" w:hAnsi="Arial" w:cs="Arial"/>
          <w:color w:val="000000"/>
          <w:kern w:val="1"/>
          <w:sz w:val="20"/>
          <w:szCs w:val="20"/>
          <w:lang w:eastAsia="hi-IN" w:bidi="hi-IN"/>
        </w:rPr>
        <w:t>ocupacional y técnica aplicable y</w:t>
      </w:r>
      <w:r w:rsidRPr="00072B80">
        <w:rPr>
          <w:rFonts w:ascii="Arial" w:eastAsia="Lucida Sans Unicode" w:hAnsi="Arial" w:cs="Arial"/>
          <w:color w:val="000000"/>
          <w:kern w:val="1"/>
          <w:sz w:val="20"/>
          <w:szCs w:val="20"/>
          <w:lang w:eastAsia="hi-IN" w:bidi="hi-IN"/>
        </w:rPr>
        <w:t xml:space="preserve"> otros requerimientos realizados por la Dirección de Ambiente y Cambio Climático de CAF; para cada proyecto.</w:t>
      </w:r>
    </w:p>
    <w:p w:rsidR="00905950" w:rsidRPr="00072B80" w:rsidRDefault="00905950" w:rsidP="00072B80">
      <w:pPr>
        <w:numPr>
          <w:ilvl w:val="0"/>
          <w:numId w:val="4"/>
        </w:numPr>
        <w:contextualSpacing/>
        <w:jc w:val="both"/>
        <w:rPr>
          <w:rFonts w:ascii="Arial" w:eastAsia="Lucida Sans Unicode" w:hAnsi="Arial" w:cs="Arial"/>
          <w:color w:val="000000"/>
          <w:kern w:val="1"/>
          <w:sz w:val="20"/>
          <w:szCs w:val="20"/>
          <w:lang w:eastAsia="hi-IN" w:bidi="hi-IN"/>
        </w:rPr>
      </w:pPr>
      <w:r w:rsidRPr="00072B80">
        <w:rPr>
          <w:rFonts w:ascii="Arial" w:eastAsia="Lucida Sans Unicode" w:hAnsi="Arial" w:cs="Arial"/>
          <w:kern w:val="1"/>
          <w:sz w:val="20"/>
          <w:szCs w:val="20"/>
          <w:lang w:eastAsia="hi-IN" w:bidi="hi-IN"/>
        </w:rPr>
        <w:t>Verificar que los proyectos y/o adquisiciones cumplan con lo establecido en los criterios de elegibilidad del contrato de préstamo y sus acuerdos modificatorios.</w:t>
      </w:r>
    </w:p>
    <w:p w:rsidR="0066007F" w:rsidRPr="00B41BDB" w:rsidRDefault="0066007F" w:rsidP="00072B80">
      <w:pPr>
        <w:numPr>
          <w:ilvl w:val="0"/>
          <w:numId w:val="4"/>
        </w:numPr>
        <w:contextualSpacing/>
        <w:jc w:val="both"/>
        <w:rPr>
          <w:rFonts w:ascii="Arial" w:eastAsia="Lucida Sans Unicode" w:hAnsi="Arial" w:cs="Arial"/>
          <w:color w:val="000000"/>
          <w:kern w:val="1"/>
          <w:sz w:val="20"/>
          <w:szCs w:val="20"/>
          <w:lang w:eastAsia="hi-IN" w:bidi="hi-IN"/>
        </w:rPr>
      </w:pPr>
      <w:r w:rsidRPr="00072B80">
        <w:rPr>
          <w:rFonts w:ascii="Arial" w:eastAsia="Lucida Sans Unicode" w:hAnsi="Arial" w:cs="Arial"/>
          <w:kern w:val="1"/>
          <w:sz w:val="20"/>
          <w:szCs w:val="20"/>
          <w:lang w:eastAsia="hi-IN" w:bidi="hi-IN"/>
        </w:rPr>
        <w:t xml:space="preserve">Revisión de la gestión realizada por los GADM en la declaración formal como ZONAS DE RIESGO NO HABITABLES (mediante ordenanza de ordenamiento territorial u otro instrumento legal), a los sitios de desalojos y declarados como zonas de riesgo para la </w:t>
      </w:r>
      <w:r w:rsidRPr="00072B80">
        <w:rPr>
          <w:rFonts w:ascii="Arial" w:eastAsia="Lucida Sans Unicode" w:hAnsi="Arial" w:cs="Arial"/>
          <w:kern w:val="1"/>
          <w:sz w:val="20"/>
          <w:szCs w:val="20"/>
          <w:lang w:eastAsia="hi-IN" w:bidi="hi-IN"/>
        </w:rPr>
        <w:lastRenderedPageBreak/>
        <w:t>reubicación de las personas en los diferentes proyectos del presente programa, lo anterior, para evitar que sean repobladas dichas zonas.</w:t>
      </w:r>
    </w:p>
    <w:p w:rsidR="00B41BDB" w:rsidRPr="00072B80" w:rsidRDefault="00B41BDB" w:rsidP="00072B80">
      <w:pPr>
        <w:numPr>
          <w:ilvl w:val="0"/>
          <w:numId w:val="4"/>
        </w:numPr>
        <w:contextualSpacing/>
        <w:jc w:val="both"/>
        <w:rPr>
          <w:rFonts w:ascii="Arial" w:eastAsia="Lucida Sans Unicode" w:hAnsi="Arial" w:cs="Arial"/>
          <w:color w:val="000000"/>
          <w:kern w:val="1"/>
          <w:sz w:val="20"/>
          <w:szCs w:val="20"/>
          <w:lang w:eastAsia="hi-IN" w:bidi="hi-IN"/>
        </w:rPr>
      </w:pPr>
      <w:r>
        <w:rPr>
          <w:rFonts w:ascii="Arial" w:eastAsia="Lucida Sans Unicode" w:hAnsi="Arial" w:cs="Arial"/>
          <w:kern w:val="1"/>
          <w:sz w:val="20"/>
          <w:szCs w:val="20"/>
          <w:lang w:eastAsia="hi-IN" w:bidi="hi-IN"/>
        </w:rPr>
        <w:t>Análisis del uso de los terrenos y/o viviendas que fueron desalojados por encontrarse en zonas de riesgo</w:t>
      </w:r>
    </w:p>
    <w:p w:rsidR="0066007F" w:rsidRPr="00072B80" w:rsidRDefault="0066007F" w:rsidP="00072B80">
      <w:pPr>
        <w:ind w:left="720"/>
        <w:contextualSpacing/>
        <w:jc w:val="both"/>
        <w:rPr>
          <w:rFonts w:ascii="Arial" w:eastAsia="Lucida Sans Unicode" w:hAnsi="Arial" w:cs="Arial"/>
          <w:color w:val="000000"/>
          <w:kern w:val="1"/>
          <w:sz w:val="20"/>
          <w:szCs w:val="20"/>
          <w:lang w:eastAsia="hi-IN" w:bidi="hi-IN"/>
        </w:rPr>
      </w:pPr>
    </w:p>
    <w:p w:rsidR="00F3370C" w:rsidRPr="00072B80" w:rsidRDefault="00F3370C" w:rsidP="00072B80">
      <w:pPr>
        <w:pStyle w:val="Prrafodelista"/>
        <w:numPr>
          <w:ilvl w:val="0"/>
          <w:numId w:val="12"/>
        </w:numPr>
        <w:spacing w:after="0" w:line="240" w:lineRule="auto"/>
        <w:jc w:val="both"/>
        <w:rPr>
          <w:rFonts w:ascii="Arial" w:hAnsi="Arial" w:cs="Arial"/>
          <w:b/>
          <w:sz w:val="20"/>
          <w:szCs w:val="20"/>
        </w:rPr>
      </w:pPr>
      <w:r w:rsidRPr="00072B80">
        <w:rPr>
          <w:rFonts w:ascii="Arial" w:hAnsi="Arial" w:cs="Arial"/>
          <w:b/>
          <w:sz w:val="20"/>
          <w:szCs w:val="20"/>
        </w:rPr>
        <w:t>Financiero:</w:t>
      </w:r>
    </w:p>
    <w:p w:rsidR="00F3370C" w:rsidRPr="00072B80" w:rsidRDefault="00F3370C"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Revisar los pagos efectuados a contratistas del proyecto y proveedores (transferencias, Sistema de Pagos Interbancarios-SPI).</w:t>
      </w:r>
    </w:p>
    <w:p w:rsidR="00F3370C" w:rsidRPr="00072B80" w:rsidRDefault="00F3370C"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Verificar registros contables con cargo a los recursos del préstamo.</w:t>
      </w:r>
    </w:p>
    <w:p w:rsidR="00F3370C" w:rsidRPr="00072B80" w:rsidRDefault="00F3370C"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Constatar planillas y factura que justifican los pagos.</w:t>
      </w:r>
    </w:p>
    <w:p w:rsidR="00F3370C" w:rsidRPr="00072B80" w:rsidRDefault="00F3370C"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 xml:space="preserve">Constatar que en las planillas mensuales de obra y/o servicios se incluyan documentos </w:t>
      </w:r>
      <w:r w:rsidR="00546FEA" w:rsidRPr="00072B80">
        <w:rPr>
          <w:rFonts w:ascii="Arial" w:eastAsia="Lucida Sans Unicode" w:hAnsi="Arial" w:cs="Arial"/>
          <w:kern w:val="1"/>
          <w:sz w:val="20"/>
          <w:szCs w:val="20"/>
          <w:lang w:eastAsia="hi-IN" w:bidi="hi-IN"/>
        </w:rPr>
        <w:t>que</w:t>
      </w:r>
      <w:r w:rsidRPr="00072B80">
        <w:rPr>
          <w:rFonts w:ascii="Arial" w:eastAsia="Lucida Sans Unicode" w:hAnsi="Arial" w:cs="Arial"/>
          <w:kern w:val="1"/>
          <w:sz w:val="20"/>
          <w:szCs w:val="20"/>
          <w:lang w:eastAsia="hi-IN" w:bidi="hi-IN"/>
        </w:rPr>
        <w:t xml:space="preserve"> evidencien la afiliación al IESS de obreros, personal técnico y administrativo.</w:t>
      </w:r>
    </w:p>
    <w:p w:rsidR="00F3370C" w:rsidRPr="00072B80" w:rsidRDefault="00F3370C"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Establecer el porcentaje de avance financiero de cada proyecto o adquisición comparado con el avance físico de la obra y/o proyecto.</w:t>
      </w:r>
    </w:p>
    <w:p w:rsidR="00905950" w:rsidRPr="00072B80" w:rsidRDefault="00905950"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Verificar que los proyectos y/o adquisiciones cumplan con lo establecido en los criterios de elegibilidad del contrato de préstamo y sus acuerdos modificatorios.</w:t>
      </w:r>
    </w:p>
    <w:p w:rsidR="0066007F" w:rsidRPr="00072B80" w:rsidRDefault="0066007F" w:rsidP="00072B80">
      <w:pPr>
        <w:ind w:left="720"/>
        <w:contextualSpacing/>
        <w:jc w:val="both"/>
        <w:rPr>
          <w:rFonts w:ascii="Arial" w:eastAsia="Lucida Sans Unicode" w:hAnsi="Arial" w:cs="Arial"/>
          <w:kern w:val="1"/>
          <w:sz w:val="20"/>
          <w:szCs w:val="20"/>
          <w:lang w:eastAsia="hi-IN" w:bidi="hi-IN"/>
        </w:rPr>
      </w:pPr>
    </w:p>
    <w:p w:rsidR="00F3370C" w:rsidRDefault="00F3370C" w:rsidP="00072B80">
      <w:pPr>
        <w:pStyle w:val="Prrafodelista"/>
        <w:numPr>
          <w:ilvl w:val="0"/>
          <w:numId w:val="12"/>
        </w:numPr>
        <w:spacing w:after="0" w:line="240" w:lineRule="auto"/>
        <w:jc w:val="both"/>
        <w:rPr>
          <w:rFonts w:ascii="Arial" w:hAnsi="Arial" w:cs="Arial"/>
          <w:b/>
          <w:sz w:val="20"/>
          <w:szCs w:val="20"/>
        </w:rPr>
      </w:pPr>
      <w:r w:rsidRPr="00072B80">
        <w:rPr>
          <w:rFonts w:ascii="Arial" w:hAnsi="Arial" w:cs="Arial"/>
          <w:b/>
          <w:sz w:val="20"/>
          <w:szCs w:val="20"/>
        </w:rPr>
        <w:t>Institucional:</w:t>
      </w:r>
    </w:p>
    <w:p w:rsidR="00DA3FFA" w:rsidRPr="00072B80" w:rsidRDefault="00DA3FFA" w:rsidP="00DA3FFA">
      <w:pPr>
        <w:pStyle w:val="Prrafodelista"/>
        <w:spacing w:after="0" w:line="240" w:lineRule="auto"/>
        <w:ind w:left="1080"/>
        <w:jc w:val="both"/>
        <w:rPr>
          <w:rFonts w:ascii="Arial" w:hAnsi="Arial" w:cs="Arial"/>
          <w:b/>
          <w:sz w:val="20"/>
          <w:szCs w:val="20"/>
        </w:rPr>
      </w:pPr>
    </w:p>
    <w:p w:rsidR="00F3370C" w:rsidRPr="00072B80" w:rsidRDefault="00F3370C"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Verificar la existencia dentro del Orgánico Funcional de la necesidad de fortalecer una unidad para gestión, operación y mantenimiento del servicio.</w:t>
      </w:r>
    </w:p>
    <w:p w:rsidR="00F3370C" w:rsidRPr="00072B80" w:rsidRDefault="00F3370C" w:rsidP="00072B80">
      <w:pPr>
        <w:numPr>
          <w:ilvl w:val="0"/>
          <w:numId w:val="4"/>
        </w:numPr>
        <w:contextualSpacing/>
        <w:jc w:val="both"/>
        <w:rPr>
          <w:rFonts w:ascii="Arial" w:eastAsia="Lucida Sans Unicode" w:hAnsi="Arial" w:cs="Arial"/>
          <w:kern w:val="1"/>
          <w:sz w:val="20"/>
          <w:szCs w:val="20"/>
          <w:lang w:eastAsia="hi-IN" w:bidi="hi-IN"/>
        </w:rPr>
      </w:pPr>
      <w:r w:rsidRPr="00072B80">
        <w:rPr>
          <w:rFonts w:ascii="Arial" w:eastAsia="Lucida Sans Unicode" w:hAnsi="Arial" w:cs="Arial"/>
          <w:kern w:val="1"/>
          <w:sz w:val="20"/>
          <w:szCs w:val="20"/>
          <w:lang w:eastAsia="hi-IN" w:bidi="hi-IN"/>
        </w:rPr>
        <w:t xml:space="preserve">Verificar </w:t>
      </w:r>
      <w:r w:rsidR="00905950" w:rsidRPr="00072B80">
        <w:rPr>
          <w:rFonts w:ascii="Arial" w:eastAsia="Lucida Sans Unicode" w:hAnsi="Arial" w:cs="Arial"/>
          <w:kern w:val="1"/>
          <w:sz w:val="20"/>
          <w:szCs w:val="20"/>
          <w:lang w:eastAsia="hi-IN" w:bidi="hi-IN"/>
        </w:rPr>
        <w:t>la existencia</w:t>
      </w:r>
      <w:r w:rsidRPr="00072B80">
        <w:rPr>
          <w:rFonts w:ascii="Arial" w:eastAsia="Lucida Sans Unicode" w:hAnsi="Arial" w:cs="Arial"/>
          <w:kern w:val="1"/>
          <w:sz w:val="20"/>
          <w:szCs w:val="20"/>
          <w:lang w:eastAsia="hi-IN" w:bidi="hi-IN"/>
        </w:rPr>
        <w:t xml:space="preserve"> </w:t>
      </w:r>
      <w:r w:rsidR="00905950" w:rsidRPr="00072B80">
        <w:rPr>
          <w:rFonts w:ascii="Arial" w:eastAsia="Lucida Sans Unicode" w:hAnsi="Arial" w:cs="Arial"/>
          <w:kern w:val="1"/>
          <w:sz w:val="20"/>
          <w:szCs w:val="20"/>
          <w:lang w:eastAsia="hi-IN" w:bidi="hi-IN"/>
        </w:rPr>
        <w:t>de equipos</w:t>
      </w:r>
      <w:r w:rsidR="000556A3" w:rsidRPr="00072B80">
        <w:rPr>
          <w:rFonts w:ascii="Arial" w:eastAsia="Lucida Sans Unicode" w:hAnsi="Arial" w:cs="Arial"/>
          <w:kern w:val="1"/>
          <w:sz w:val="20"/>
          <w:szCs w:val="20"/>
          <w:lang w:eastAsia="hi-IN" w:bidi="hi-IN"/>
        </w:rPr>
        <w:t>,</w:t>
      </w:r>
      <w:r w:rsidR="00905950" w:rsidRPr="00072B80">
        <w:rPr>
          <w:rFonts w:ascii="Arial" w:eastAsia="Lucida Sans Unicode" w:hAnsi="Arial" w:cs="Arial"/>
          <w:kern w:val="1"/>
          <w:sz w:val="20"/>
          <w:szCs w:val="20"/>
          <w:lang w:eastAsia="hi-IN" w:bidi="hi-IN"/>
        </w:rPr>
        <w:t xml:space="preserve"> dentro de la institución que garanticen la correcta ejecución técnica (incluida la ambiental), administrativa y operativa de los proyectos y/o adquisiciones para que se ejecuten dentro de los plazos, términos y costos estimados</w:t>
      </w:r>
      <w:r w:rsidR="00A41C70" w:rsidRPr="00072B80">
        <w:rPr>
          <w:rFonts w:ascii="Arial" w:eastAsia="Lucida Sans Unicode" w:hAnsi="Arial" w:cs="Arial"/>
          <w:kern w:val="1"/>
          <w:sz w:val="20"/>
          <w:szCs w:val="20"/>
          <w:lang w:eastAsia="hi-IN" w:bidi="hi-IN"/>
        </w:rPr>
        <w:t>.</w:t>
      </w:r>
    </w:p>
    <w:p w:rsidR="00905950" w:rsidRPr="00072B80" w:rsidRDefault="00905950" w:rsidP="00072B80">
      <w:pPr>
        <w:jc w:val="both"/>
        <w:rPr>
          <w:rFonts w:ascii="Arial" w:hAnsi="Arial" w:cs="Arial"/>
          <w:sz w:val="20"/>
          <w:szCs w:val="20"/>
        </w:rPr>
      </w:pPr>
    </w:p>
    <w:p w:rsidR="00F3370C" w:rsidRDefault="00F3370C" w:rsidP="00072B80">
      <w:pPr>
        <w:jc w:val="both"/>
        <w:rPr>
          <w:rFonts w:ascii="Arial" w:hAnsi="Arial" w:cs="Arial"/>
          <w:sz w:val="20"/>
          <w:szCs w:val="20"/>
        </w:rPr>
      </w:pPr>
      <w:r w:rsidRPr="00072B80">
        <w:rPr>
          <w:rFonts w:ascii="Arial" w:hAnsi="Arial" w:cs="Arial"/>
          <w:sz w:val="20"/>
          <w:szCs w:val="20"/>
        </w:rPr>
        <w:t>La  Consultora, en el Informe deberá proveer una declaración sobre los principales procedimientos de auditoría utilizados durante el examen practicado.</w:t>
      </w:r>
    </w:p>
    <w:p w:rsidR="00DA3FFA" w:rsidRPr="00072B80" w:rsidRDefault="00DA3FFA" w:rsidP="00072B80">
      <w:pPr>
        <w:jc w:val="both"/>
        <w:rPr>
          <w:rFonts w:ascii="Arial" w:hAnsi="Arial" w:cs="Arial"/>
          <w:sz w:val="20"/>
          <w:szCs w:val="20"/>
        </w:rPr>
      </w:pPr>
    </w:p>
    <w:p w:rsidR="00F3370C" w:rsidRPr="00DA3FFA" w:rsidRDefault="00A11F09" w:rsidP="00072B80">
      <w:pPr>
        <w:numPr>
          <w:ilvl w:val="0"/>
          <w:numId w:val="1"/>
        </w:numPr>
        <w:rPr>
          <w:rFonts w:ascii="Arial" w:eastAsia="Times New Roman" w:hAnsi="Arial" w:cs="Arial"/>
          <w:sz w:val="20"/>
          <w:szCs w:val="20"/>
          <w:lang w:eastAsia="es-EC"/>
        </w:rPr>
      </w:pPr>
      <w:r w:rsidRPr="00072B80">
        <w:rPr>
          <w:rFonts w:ascii="Arial" w:eastAsia="Times New Roman" w:hAnsi="Arial" w:cs="Arial"/>
          <w:b/>
          <w:sz w:val="20"/>
          <w:szCs w:val="20"/>
          <w:lang w:eastAsia="es-EC"/>
        </w:rPr>
        <w:t>JUSTIFICACIÓN DE INVITADOS.</w:t>
      </w:r>
    </w:p>
    <w:p w:rsidR="00DA3FFA" w:rsidRPr="00072B80" w:rsidRDefault="00DA3FFA" w:rsidP="00DA3FFA">
      <w:pPr>
        <w:ind w:left="720"/>
        <w:rPr>
          <w:rFonts w:ascii="Arial" w:eastAsia="Times New Roman" w:hAnsi="Arial" w:cs="Arial"/>
          <w:sz w:val="20"/>
          <w:szCs w:val="20"/>
          <w:lang w:eastAsia="es-EC"/>
        </w:rPr>
      </w:pPr>
    </w:p>
    <w:p w:rsidR="00F3370C" w:rsidRPr="00072B80" w:rsidRDefault="00E330DA" w:rsidP="00072B80">
      <w:pPr>
        <w:jc w:val="both"/>
        <w:rPr>
          <w:rFonts w:ascii="Arial" w:hAnsi="Arial" w:cs="Arial"/>
          <w:sz w:val="20"/>
          <w:szCs w:val="20"/>
        </w:rPr>
      </w:pPr>
      <w:r w:rsidRPr="00072B80">
        <w:rPr>
          <w:rFonts w:ascii="Arial" w:hAnsi="Arial" w:cs="Arial"/>
          <w:sz w:val="20"/>
          <w:szCs w:val="20"/>
        </w:rPr>
        <w:t>Se eligieron 12</w:t>
      </w:r>
      <w:r w:rsidR="00F3370C" w:rsidRPr="00072B80">
        <w:rPr>
          <w:rFonts w:ascii="Arial" w:hAnsi="Arial" w:cs="Arial"/>
          <w:sz w:val="20"/>
          <w:szCs w:val="20"/>
        </w:rPr>
        <w:t xml:space="preserve"> Firmas Auditoras del listado de Auditoras Externas calificadas por la Superintendencia de Bancos</w:t>
      </w:r>
      <w:r w:rsidR="00DA3FFA">
        <w:rPr>
          <w:rFonts w:ascii="Arial" w:hAnsi="Arial" w:cs="Arial"/>
          <w:sz w:val="20"/>
          <w:szCs w:val="20"/>
        </w:rPr>
        <w:t>,</w:t>
      </w:r>
      <w:r w:rsidR="00F3370C" w:rsidRPr="00072B80">
        <w:rPr>
          <w:rFonts w:ascii="Arial" w:hAnsi="Arial" w:cs="Arial"/>
          <w:sz w:val="20"/>
          <w:szCs w:val="20"/>
        </w:rPr>
        <w:t xml:space="preserve"> con el objetivo de que presenten sus expresiones de interés y sus </w:t>
      </w:r>
      <w:proofErr w:type="spellStart"/>
      <w:r w:rsidR="00F3370C" w:rsidRPr="00072B80">
        <w:rPr>
          <w:rFonts w:ascii="Arial" w:hAnsi="Arial" w:cs="Arial"/>
          <w:sz w:val="20"/>
          <w:szCs w:val="20"/>
        </w:rPr>
        <w:t>curriculums</w:t>
      </w:r>
      <w:proofErr w:type="spellEnd"/>
      <w:r w:rsidR="00F3370C" w:rsidRPr="00072B80">
        <w:rPr>
          <w:rFonts w:ascii="Arial" w:hAnsi="Arial" w:cs="Arial"/>
          <w:sz w:val="20"/>
          <w:szCs w:val="20"/>
        </w:rPr>
        <w:t xml:space="preserve"> empresariales; para de esta mane</w:t>
      </w:r>
      <w:r w:rsidRPr="00072B80">
        <w:rPr>
          <w:rFonts w:ascii="Arial" w:hAnsi="Arial" w:cs="Arial"/>
          <w:sz w:val="20"/>
          <w:szCs w:val="20"/>
        </w:rPr>
        <w:t>ra</w:t>
      </w:r>
      <w:r w:rsidR="00F3370C" w:rsidRPr="00072B80">
        <w:rPr>
          <w:rFonts w:ascii="Arial" w:hAnsi="Arial" w:cs="Arial"/>
          <w:sz w:val="20"/>
          <w:szCs w:val="20"/>
        </w:rPr>
        <w:t xml:space="preserve">, elegir seis Firmas Auditoras para conformar la lista corta de la contratación del presente servicio. </w:t>
      </w:r>
    </w:p>
    <w:p w:rsidR="00E330DA" w:rsidRPr="00072B80" w:rsidRDefault="00E330DA" w:rsidP="00072B80">
      <w:pPr>
        <w:jc w:val="both"/>
        <w:rPr>
          <w:rFonts w:ascii="Arial" w:hAnsi="Arial" w:cs="Arial"/>
          <w:sz w:val="20"/>
          <w:szCs w:val="20"/>
        </w:rPr>
      </w:pPr>
    </w:p>
    <w:p w:rsidR="00F53AD4" w:rsidRPr="00072B80" w:rsidRDefault="00E330DA" w:rsidP="00072B80">
      <w:pPr>
        <w:jc w:val="both"/>
        <w:rPr>
          <w:rFonts w:ascii="Arial" w:hAnsi="Arial" w:cs="Arial"/>
          <w:sz w:val="20"/>
          <w:szCs w:val="20"/>
        </w:rPr>
      </w:pPr>
      <w:r w:rsidRPr="00072B80">
        <w:rPr>
          <w:rFonts w:ascii="Arial" w:hAnsi="Arial" w:cs="Arial"/>
          <w:sz w:val="20"/>
          <w:szCs w:val="20"/>
        </w:rPr>
        <w:t xml:space="preserve">Se determinó un tiempo límite y adecuado para la presentación de las expresiones de interés, a lo cual se obtuvo respuesta de 5 Firmas Auditoras. En este sentido, se revisó la </w:t>
      </w:r>
      <w:r w:rsidR="00565A0F" w:rsidRPr="00072B80">
        <w:rPr>
          <w:rFonts w:ascii="Arial" w:hAnsi="Arial" w:cs="Arial"/>
          <w:sz w:val="20"/>
          <w:szCs w:val="20"/>
        </w:rPr>
        <w:t>documentación</w:t>
      </w:r>
      <w:r w:rsidRPr="00072B80">
        <w:rPr>
          <w:rFonts w:ascii="Arial" w:hAnsi="Arial" w:cs="Arial"/>
          <w:sz w:val="20"/>
          <w:szCs w:val="20"/>
        </w:rPr>
        <w:t xml:space="preserve"> recibida y se verificó la presentació</w:t>
      </w:r>
      <w:r w:rsidR="00F53AD4" w:rsidRPr="00072B80">
        <w:rPr>
          <w:rFonts w:ascii="Arial" w:hAnsi="Arial" w:cs="Arial"/>
          <w:sz w:val="20"/>
          <w:szCs w:val="20"/>
        </w:rPr>
        <w:t xml:space="preserve">n de los documentos solicitados; </w:t>
      </w:r>
      <w:r w:rsidR="00DE2016" w:rsidRPr="00072B80">
        <w:rPr>
          <w:rFonts w:ascii="Arial" w:hAnsi="Arial" w:cs="Arial"/>
          <w:sz w:val="20"/>
          <w:szCs w:val="20"/>
        </w:rPr>
        <w:t>obteniendo el listado de</w:t>
      </w:r>
      <w:r w:rsidR="00F53AD4" w:rsidRPr="00072B80">
        <w:rPr>
          <w:rFonts w:ascii="Arial" w:hAnsi="Arial" w:cs="Arial"/>
          <w:sz w:val="20"/>
          <w:szCs w:val="20"/>
        </w:rPr>
        <w:t xml:space="preserve"> las Firmas Auditora</w:t>
      </w:r>
      <w:r w:rsidR="00DE2016" w:rsidRPr="00072B80">
        <w:rPr>
          <w:rFonts w:ascii="Arial" w:hAnsi="Arial" w:cs="Arial"/>
          <w:sz w:val="20"/>
          <w:szCs w:val="20"/>
        </w:rPr>
        <w:t>s que conformarán la Lista Corta</w:t>
      </w:r>
      <w:r w:rsidR="00F53AD4" w:rsidRPr="00072B80">
        <w:rPr>
          <w:rFonts w:ascii="Arial" w:hAnsi="Arial" w:cs="Arial"/>
          <w:sz w:val="20"/>
          <w:szCs w:val="20"/>
        </w:rPr>
        <w:t>:</w:t>
      </w:r>
    </w:p>
    <w:p w:rsidR="00F53AD4" w:rsidRPr="00072B80" w:rsidRDefault="00F53AD4" w:rsidP="00072B80">
      <w:pPr>
        <w:jc w:val="both"/>
        <w:rPr>
          <w:rFonts w:ascii="Arial" w:hAnsi="Arial" w:cs="Arial"/>
          <w:sz w:val="20"/>
          <w:szCs w:val="20"/>
        </w:rPr>
      </w:pPr>
    </w:p>
    <w:p w:rsidR="00F53AD4" w:rsidRPr="00072B80" w:rsidRDefault="00F53AD4" w:rsidP="00072B80">
      <w:pPr>
        <w:pStyle w:val="Prrafodelista"/>
        <w:numPr>
          <w:ilvl w:val="0"/>
          <w:numId w:val="17"/>
        </w:numPr>
        <w:spacing w:after="0" w:line="240" w:lineRule="auto"/>
        <w:jc w:val="both"/>
        <w:rPr>
          <w:rFonts w:ascii="Arial" w:hAnsi="Arial" w:cs="Arial"/>
          <w:sz w:val="20"/>
          <w:szCs w:val="20"/>
        </w:rPr>
      </w:pPr>
      <w:r w:rsidRPr="00072B80">
        <w:rPr>
          <w:rFonts w:ascii="Arial" w:hAnsi="Arial" w:cs="Arial"/>
          <w:sz w:val="20"/>
          <w:szCs w:val="20"/>
        </w:rPr>
        <w:t>ACEVEDO Y ASOCIADOS CIA. LTDA.</w:t>
      </w:r>
    </w:p>
    <w:p w:rsidR="00F53AD4" w:rsidRPr="00072B80" w:rsidRDefault="00DA3FFA" w:rsidP="00DA3FFA">
      <w:pPr>
        <w:pStyle w:val="Prrafodelista"/>
        <w:numPr>
          <w:ilvl w:val="0"/>
          <w:numId w:val="17"/>
        </w:numPr>
        <w:spacing w:after="0" w:line="240" w:lineRule="auto"/>
        <w:jc w:val="both"/>
        <w:rPr>
          <w:rFonts w:ascii="Arial" w:hAnsi="Arial" w:cs="Arial"/>
          <w:sz w:val="20"/>
          <w:szCs w:val="20"/>
        </w:rPr>
      </w:pPr>
      <w:r w:rsidRPr="00DA3FFA">
        <w:rPr>
          <w:rFonts w:ascii="Arial" w:hAnsi="Arial" w:cs="Arial"/>
          <w:sz w:val="20"/>
          <w:szCs w:val="20"/>
        </w:rPr>
        <w:t>MOORE STEPHENS &amp; ASOCIADOS CIA. LTDA.</w:t>
      </w:r>
      <w:r w:rsidRPr="00DA3FFA">
        <w:rPr>
          <w:rFonts w:ascii="Arial" w:hAnsi="Arial" w:cs="Arial"/>
          <w:sz w:val="20"/>
          <w:szCs w:val="20"/>
        </w:rPr>
        <w:tab/>
      </w:r>
      <w:r w:rsidRPr="00DA3FFA">
        <w:rPr>
          <w:rFonts w:ascii="Arial" w:hAnsi="Arial" w:cs="Arial"/>
          <w:sz w:val="20"/>
          <w:szCs w:val="20"/>
        </w:rPr>
        <w:tab/>
      </w:r>
      <w:r w:rsidRPr="00DA3FFA">
        <w:rPr>
          <w:rFonts w:ascii="Arial" w:hAnsi="Arial" w:cs="Arial"/>
          <w:sz w:val="20"/>
          <w:szCs w:val="20"/>
        </w:rPr>
        <w:tab/>
      </w:r>
    </w:p>
    <w:p w:rsidR="00DA3FFA" w:rsidRDefault="00DA3FFA" w:rsidP="00DA3FFA">
      <w:pPr>
        <w:pStyle w:val="Prrafodelista"/>
        <w:numPr>
          <w:ilvl w:val="0"/>
          <w:numId w:val="17"/>
        </w:numPr>
        <w:spacing w:after="0" w:line="240" w:lineRule="auto"/>
        <w:jc w:val="both"/>
        <w:rPr>
          <w:rFonts w:ascii="Arial" w:hAnsi="Arial" w:cs="Arial"/>
          <w:sz w:val="20"/>
          <w:szCs w:val="20"/>
          <w:lang w:val="en-US"/>
        </w:rPr>
      </w:pPr>
      <w:r w:rsidRPr="00DA3FFA">
        <w:rPr>
          <w:rFonts w:ascii="Arial" w:hAnsi="Arial" w:cs="Arial"/>
          <w:sz w:val="20"/>
          <w:szCs w:val="20"/>
          <w:lang w:val="en-US"/>
        </w:rPr>
        <w:t xml:space="preserve">PRICEWATERHOUSECOOPERS DEL ECUADOR CIA. LTDA. </w:t>
      </w:r>
    </w:p>
    <w:p w:rsidR="00DA3FFA" w:rsidRDefault="00DA3FFA" w:rsidP="00DA3FFA">
      <w:pPr>
        <w:pStyle w:val="Prrafodelista"/>
        <w:numPr>
          <w:ilvl w:val="0"/>
          <w:numId w:val="17"/>
        </w:numPr>
        <w:spacing w:after="0" w:line="240" w:lineRule="auto"/>
        <w:jc w:val="both"/>
        <w:rPr>
          <w:rFonts w:ascii="Arial" w:hAnsi="Arial" w:cs="Arial"/>
          <w:sz w:val="20"/>
          <w:szCs w:val="20"/>
        </w:rPr>
      </w:pPr>
      <w:r w:rsidRPr="00DA3FFA">
        <w:rPr>
          <w:rFonts w:ascii="Arial" w:hAnsi="Arial" w:cs="Arial"/>
          <w:sz w:val="20"/>
          <w:szCs w:val="20"/>
        </w:rPr>
        <w:t xml:space="preserve">ERNST &amp; YOUNG ECUADOR E&amp;Y CIA.LTDA. </w:t>
      </w:r>
    </w:p>
    <w:p w:rsidR="00DA3FFA" w:rsidRPr="00072B80" w:rsidRDefault="00DA3FFA" w:rsidP="00DA3FFA">
      <w:pPr>
        <w:pStyle w:val="Prrafodelista"/>
        <w:numPr>
          <w:ilvl w:val="0"/>
          <w:numId w:val="17"/>
        </w:numPr>
        <w:spacing w:after="0" w:line="240" w:lineRule="auto"/>
        <w:jc w:val="both"/>
        <w:rPr>
          <w:rFonts w:ascii="Arial" w:hAnsi="Arial" w:cs="Arial"/>
          <w:sz w:val="20"/>
          <w:szCs w:val="20"/>
        </w:rPr>
      </w:pPr>
      <w:r w:rsidRPr="00DA3FFA">
        <w:rPr>
          <w:rFonts w:ascii="Arial" w:hAnsi="Arial" w:cs="Arial"/>
          <w:sz w:val="20"/>
          <w:szCs w:val="20"/>
        </w:rPr>
        <w:t xml:space="preserve">OHM &amp; CO. CIA. </w:t>
      </w:r>
      <w:r w:rsidRPr="00072B80">
        <w:rPr>
          <w:rFonts w:ascii="Arial" w:hAnsi="Arial" w:cs="Arial"/>
          <w:sz w:val="20"/>
          <w:szCs w:val="20"/>
        </w:rPr>
        <w:t>LTDA. AUDITORES Y CONSULTORES</w:t>
      </w:r>
    </w:p>
    <w:p w:rsidR="00DA3FFA" w:rsidRDefault="00DA3FFA" w:rsidP="00072B80">
      <w:pPr>
        <w:jc w:val="both"/>
        <w:rPr>
          <w:rFonts w:ascii="Arial" w:hAnsi="Arial" w:cs="Arial"/>
          <w:sz w:val="20"/>
          <w:szCs w:val="20"/>
        </w:rPr>
      </w:pPr>
    </w:p>
    <w:p w:rsidR="00E330DA" w:rsidRDefault="00F53AD4" w:rsidP="00072B80">
      <w:pPr>
        <w:jc w:val="both"/>
        <w:rPr>
          <w:rFonts w:ascii="Arial" w:hAnsi="Arial" w:cs="Arial"/>
          <w:sz w:val="20"/>
          <w:szCs w:val="20"/>
        </w:rPr>
      </w:pPr>
      <w:r w:rsidRPr="00072B80">
        <w:rPr>
          <w:rFonts w:ascii="Arial" w:hAnsi="Arial" w:cs="Arial"/>
          <w:sz w:val="20"/>
          <w:szCs w:val="20"/>
        </w:rPr>
        <w:t>S</w:t>
      </w:r>
      <w:r w:rsidR="00E330DA" w:rsidRPr="00072B80">
        <w:rPr>
          <w:rFonts w:ascii="Arial" w:hAnsi="Arial" w:cs="Arial"/>
          <w:sz w:val="20"/>
          <w:szCs w:val="20"/>
        </w:rPr>
        <w:t xml:space="preserve">e emite un informe para recomendar </w:t>
      </w:r>
      <w:r w:rsidR="000535EC" w:rsidRPr="00072B80">
        <w:rPr>
          <w:rFonts w:ascii="Arial" w:hAnsi="Arial" w:cs="Arial"/>
          <w:sz w:val="20"/>
          <w:szCs w:val="20"/>
        </w:rPr>
        <w:t xml:space="preserve">a </w:t>
      </w:r>
      <w:r w:rsidR="00E330DA" w:rsidRPr="00072B80">
        <w:rPr>
          <w:rFonts w:ascii="Arial" w:hAnsi="Arial" w:cs="Arial"/>
          <w:sz w:val="20"/>
          <w:szCs w:val="20"/>
        </w:rPr>
        <w:t>las</w:t>
      </w:r>
      <w:r w:rsidR="000535EC" w:rsidRPr="00072B80">
        <w:rPr>
          <w:rFonts w:ascii="Arial" w:hAnsi="Arial" w:cs="Arial"/>
          <w:sz w:val="20"/>
          <w:szCs w:val="20"/>
        </w:rPr>
        <w:t xml:space="preserve"> 5</w:t>
      </w:r>
      <w:r w:rsidR="00E330DA" w:rsidRPr="00072B80">
        <w:rPr>
          <w:rFonts w:ascii="Arial" w:hAnsi="Arial" w:cs="Arial"/>
          <w:sz w:val="20"/>
          <w:szCs w:val="20"/>
        </w:rPr>
        <w:t xml:space="preserve"> Firmas Auditoras que conformarán la lista corta </w:t>
      </w:r>
      <w:r w:rsidRPr="00072B80">
        <w:rPr>
          <w:rFonts w:ascii="Arial" w:hAnsi="Arial" w:cs="Arial"/>
          <w:sz w:val="20"/>
          <w:szCs w:val="20"/>
        </w:rPr>
        <w:t>para el proceso de Contratación.</w:t>
      </w:r>
    </w:p>
    <w:p w:rsidR="00DA3FFA" w:rsidRPr="00072B80" w:rsidRDefault="00DA3FFA" w:rsidP="00072B80">
      <w:pPr>
        <w:jc w:val="both"/>
        <w:rPr>
          <w:rFonts w:ascii="Arial" w:hAnsi="Arial" w:cs="Arial"/>
          <w:sz w:val="20"/>
          <w:szCs w:val="20"/>
        </w:rPr>
      </w:pPr>
    </w:p>
    <w:p w:rsidR="00F3370C" w:rsidRPr="00DA3FFA" w:rsidRDefault="00A11F09" w:rsidP="00072B80">
      <w:pPr>
        <w:numPr>
          <w:ilvl w:val="0"/>
          <w:numId w:val="18"/>
        </w:numPr>
        <w:rPr>
          <w:rFonts w:ascii="Arial" w:eastAsia="Times New Roman" w:hAnsi="Arial" w:cs="Arial"/>
          <w:sz w:val="20"/>
          <w:szCs w:val="20"/>
          <w:lang w:eastAsia="es-EC"/>
        </w:rPr>
      </w:pPr>
      <w:r w:rsidRPr="00DA3FFA">
        <w:rPr>
          <w:rFonts w:ascii="Arial" w:eastAsia="Times New Roman" w:hAnsi="Arial" w:cs="Arial"/>
          <w:b/>
          <w:bCs/>
          <w:sz w:val="20"/>
          <w:szCs w:val="20"/>
          <w:lang w:eastAsia="es-EC"/>
        </w:rPr>
        <w:t>METODOLOGÍA Y CRONOGRAMA DE EJECUCIÓN. (¿CÓMO?)</w:t>
      </w:r>
    </w:p>
    <w:p w:rsidR="00DA3FFA" w:rsidRPr="00DA3FFA" w:rsidRDefault="00DA3FFA" w:rsidP="00DA3FFA">
      <w:pPr>
        <w:ind w:left="720"/>
        <w:rPr>
          <w:rFonts w:ascii="Arial" w:eastAsia="Times New Roman" w:hAnsi="Arial" w:cs="Arial"/>
          <w:sz w:val="20"/>
          <w:szCs w:val="20"/>
          <w:lang w:eastAsia="es-EC"/>
        </w:rPr>
      </w:pPr>
    </w:p>
    <w:p w:rsidR="00F500C4" w:rsidRPr="00DA3FFA" w:rsidRDefault="00F500C4" w:rsidP="00072B80">
      <w:pPr>
        <w:pStyle w:val="Prrafodelista"/>
        <w:numPr>
          <w:ilvl w:val="0"/>
          <w:numId w:val="12"/>
        </w:numPr>
        <w:spacing w:after="0" w:line="240" w:lineRule="auto"/>
        <w:jc w:val="both"/>
        <w:rPr>
          <w:rFonts w:ascii="Arial" w:hAnsi="Arial" w:cs="Arial"/>
          <w:b/>
          <w:sz w:val="20"/>
          <w:szCs w:val="20"/>
        </w:rPr>
      </w:pPr>
      <w:r w:rsidRPr="00DA3FFA">
        <w:rPr>
          <w:rFonts w:ascii="Arial" w:hAnsi="Arial" w:cs="Arial"/>
          <w:b/>
          <w:sz w:val="20"/>
          <w:szCs w:val="20"/>
        </w:rPr>
        <w:t>Plan de trabajo</w:t>
      </w:r>
      <w:r w:rsidR="00AD07A0">
        <w:rPr>
          <w:rFonts w:ascii="Arial" w:hAnsi="Arial" w:cs="Arial"/>
          <w:b/>
          <w:sz w:val="20"/>
          <w:szCs w:val="20"/>
        </w:rPr>
        <w:t>:</w:t>
      </w:r>
    </w:p>
    <w:p w:rsidR="00F500C4" w:rsidRPr="00DA3FFA" w:rsidRDefault="00F500C4" w:rsidP="00072B80">
      <w:pPr>
        <w:jc w:val="both"/>
        <w:rPr>
          <w:rFonts w:ascii="Arial" w:hAnsi="Arial" w:cs="Arial"/>
          <w:sz w:val="20"/>
          <w:szCs w:val="20"/>
          <w:lang w:val="es-EC"/>
        </w:rPr>
      </w:pPr>
      <w:r w:rsidRPr="00DA3FFA">
        <w:rPr>
          <w:rFonts w:ascii="Arial" w:hAnsi="Arial" w:cs="Arial"/>
          <w:sz w:val="20"/>
          <w:szCs w:val="20"/>
          <w:lang w:val="es-EC"/>
        </w:rPr>
        <w:t>El oferente deberá presentar el mismo dentro del producto 1 y deberá cumplir con lo establecido en plazo y productos del presente documento.</w:t>
      </w:r>
    </w:p>
    <w:p w:rsidR="00F500C4" w:rsidRPr="00DA3FFA" w:rsidRDefault="00F500C4" w:rsidP="00072B80">
      <w:pPr>
        <w:jc w:val="both"/>
        <w:rPr>
          <w:rFonts w:ascii="Arial" w:hAnsi="Arial" w:cs="Arial"/>
          <w:sz w:val="20"/>
          <w:szCs w:val="20"/>
          <w:lang w:val="es-EC"/>
        </w:rPr>
      </w:pPr>
    </w:p>
    <w:p w:rsidR="00F3370C" w:rsidRPr="00DA3FFA" w:rsidRDefault="00F3370C" w:rsidP="00072B80">
      <w:pPr>
        <w:pStyle w:val="Prrafodelista"/>
        <w:numPr>
          <w:ilvl w:val="0"/>
          <w:numId w:val="12"/>
        </w:numPr>
        <w:spacing w:after="0" w:line="240" w:lineRule="auto"/>
        <w:jc w:val="both"/>
        <w:rPr>
          <w:rFonts w:ascii="Arial" w:hAnsi="Arial" w:cs="Arial"/>
          <w:b/>
          <w:sz w:val="20"/>
          <w:szCs w:val="20"/>
        </w:rPr>
      </w:pPr>
      <w:r w:rsidRPr="00DA3FFA">
        <w:rPr>
          <w:rFonts w:ascii="Arial" w:hAnsi="Arial" w:cs="Arial"/>
          <w:b/>
          <w:sz w:val="20"/>
          <w:szCs w:val="20"/>
        </w:rPr>
        <w:t>Metodología:</w:t>
      </w:r>
    </w:p>
    <w:p w:rsidR="008A355C" w:rsidRDefault="00A13484" w:rsidP="00072B80">
      <w:pPr>
        <w:jc w:val="both"/>
        <w:rPr>
          <w:rFonts w:ascii="Arial" w:hAnsi="Arial" w:cs="Arial"/>
          <w:sz w:val="20"/>
          <w:szCs w:val="20"/>
        </w:rPr>
      </w:pPr>
      <w:r w:rsidRPr="00DA3FFA">
        <w:rPr>
          <w:rFonts w:ascii="Arial" w:hAnsi="Arial" w:cs="Arial"/>
          <w:sz w:val="20"/>
          <w:szCs w:val="20"/>
        </w:rPr>
        <w:t>La Consultora debe:</w:t>
      </w:r>
    </w:p>
    <w:p w:rsidR="00DA3FFA" w:rsidRPr="00DA3FFA" w:rsidRDefault="00DA3FFA" w:rsidP="00072B80">
      <w:pPr>
        <w:jc w:val="both"/>
        <w:rPr>
          <w:rFonts w:ascii="Arial" w:eastAsia="Lucida Sans Unicode" w:hAnsi="Arial" w:cs="Arial"/>
          <w:kern w:val="1"/>
          <w:sz w:val="20"/>
          <w:szCs w:val="20"/>
          <w:lang w:eastAsia="hi-IN" w:bidi="hi-IN"/>
        </w:rPr>
      </w:pPr>
    </w:p>
    <w:p w:rsidR="00DE2016" w:rsidRPr="00DA3FFA" w:rsidRDefault="00F3370C" w:rsidP="00072B80">
      <w:pPr>
        <w:numPr>
          <w:ilvl w:val="0"/>
          <w:numId w:val="4"/>
        </w:numPr>
        <w:contextualSpacing/>
        <w:jc w:val="both"/>
        <w:rPr>
          <w:rFonts w:ascii="Arial" w:eastAsia="Lucida Sans Unicode" w:hAnsi="Arial" w:cs="Arial"/>
          <w:kern w:val="1"/>
          <w:sz w:val="20"/>
          <w:szCs w:val="20"/>
          <w:lang w:eastAsia="hi-IN" w:bidi="hi-IN"/>
        </w:rPr>
      </w:pPr>
      <w:r w:rsidRPr="00DA3FFA">
        <w:rPr>
          <w:rFonts w:ascii="Arial" w:eastAsia="Lucida Sans Unicode" w:hAnsi="Arial" w:cs="Arial"/>
          <w:kern w:val="1"/>
          <w:sz w:val="20"/>
          <w:szCs w:val="20"/>
          <w:lang w:eastAsia="hi-IN" w:bidi="hi-IN"/>
        </w:rPr>
        <w:lastRenderedPageBreak/>
        <w:t>Realizar visitas de inspección a las obras civiles de los proyectos financiados con recursos del Contrato de Préstamo CFA-7413 para certificar si se están ejecutando, o se ejecutaron, de acuerdo con los diseños, planos y especificaciones técnicas aprobadas</w:t>
      </w:r>
      <w:r w:rsidR="001D7C62" w:rsidRPr="00DA3FFA">
        <w:rPr>
          <w:rFonts w:ascii="Arial" w:eastAsia="Lucida Sans Unicode" w:hAnsi="Arial" w:cs="Arial"/>
          <w:kern w:val="1"/>
          <w:sz w:val="20"/>
          <w:szCs w:val="20"/>
          <w:lang w:eastAsia="hi-IN" w:bidi="hi-IN"/>
        </w:rPr>
        <w:t>, comprobando lo encontrado con los informes de fiscalización realizados</w:t>
      </w:r>
      <w:r w:rsidRPr="00DA3FFA">
        <w:rPr>
          <w:rFonts w:ascii="Arial" w:eastAsia="Lucida Sans Unicode" w:hAnsi="Arial" w:cs="Arial"/>
          <w:kern w:val="1"/>
          <w:sz w:val="20"/>
          <w:szCs w:val="20"/>
          <w:lang w:eastAsia="hi-IN" w:bidi="hi-IN"/>
        </w:rPr>
        <w:t>.</w:t>
      </w:r>
      <w:r w:rsidR="001D7C62" w:rsidRPr="00DA3FFA">
        <w:rPr>
          <w:rFonts w:ascii="Arial" w:eastAsia="Lucida Sans Unicode" w:hAnsi="Arial" w:cs="Arial"/>
          <w:kern w:val="1"/>
          <w:sz w:val="20"/>
          <w:szCs w:val="20"/>
          <w:lang w:eastAsia="hi-IN" w:bidi="hi-IN"/>
        </w:rPr>
        <w:t xml:space="preserve"> Además verificar que cuenten con los documentos legales debidos como escrituras de los terrenos, vigencia de garantías, de ser el caso, y los permisos requeridos por el Gobierno Autónomo Descentralizada correspondiente.</w:t>
      </w:r>
      <w:r w:rsidR="00DE2016" w:rsidRPr="00DA3FFA">
        <w:rPr>
          <w:rFonts w:ascii="Arial" w:eastAsia="Lucida Sans Unicode" w:hAnsi="Arial" w:cs="Arial"/>
          <w:kern w:val="1"/>
          <w:sz w:val="20"/>
          <w:szCs w:val="20"/>
          <w:lang w:eastAsia="hi-IN" w:bidi="hi-IN"/>
        </w:rPr>
        <w:t xml:space="preserve"> </w:t>
      </w:r>
    </w:p>
    <w:p w:rsidR="001D7C62" w:rsidRPr="00DA3FFA" w:rsidRDefault="00DE2016" w:rsidP="00072B80">
      <w:pPr>
        <w:numPr>
          <w:ilvl w:val="0"/>
          <w:numId w:val="4"/>
        </w:numPr>
        <w:contextualSpacing/>
        <w:jc w:val="both"/>
        <w:rPr>
          <w:rFonts w:ascii="Arial" w:eastAsia="Lucida Sans Unicode" w:hAnsi="Arial" w:cs="Arial"/>
          <w:kern w:val="1"/>
          <w:sz w:val="20"/>
          <w:szCs w:val="20"/>
          <w:lang w:eastAsia="hi-IN" w:bidi="hi-IN"/>
        </w:rPr>
      </w:pPr>
      <w:r w:rsidRPr="00DA3FFA">
        <w:rPr>
          <w:rFonts w:ascii="Arial" w:eastAsia="Lucida Sans Unicode" w:hAnsi="Arial" w:cs="Arial"/>
          <w:kern w:val="1"/>
          <w:sz w:val="20"/>
          <w:szCs w:val="20"/>
          <w:lang w:eastAsia="hi-IN" w:bidi="hi-IN"/>
        </w:rPr>
        <w:t>Verificar que los proyectos y/o adquisiciones cumplan con lo establecido en los criterios de elegibilidad del contrato de préstamo y sus acuerdos modificatorios.</w:t>
      </w:r>
    </w:p>
    <w:p w:rsidR="00F3370C" w:rsidRPr="00DA3FFA" w:rsidRDefault="001D7C62" w:rsidP="00072B80">
      <w:pPr>
        <w:numPr>
          <w:ilvl w:val="0"/>
          <w:numId w:val="6"/>
        </w:numPr>
        <w:contextualSpacing/>
        <w:jc w:val="both"/>
        <w:rPr>
          <w:rFonts w:ascii="Arial" w:eastAsia="Lucida Sans Unicode" w:hAnsi="Arial" w:cs="Arial"/>
          <w:kern w:val="1"/>
          <w:sz w:val="20"/>
          <w:szCs w:val="20"/>
          <w:lang w:eastAsia="hi-IN" w:bidi="hi-IN"/>
        </w:rPr>
      </w:pPr>
      <w:r w:rsidRPr="00DA3FFA">
        <w:rPr>
          <w:rFonts w:ascii="Arial" w:eastAsia="Lucida Sans Unicode" w:hAnsi="Arial" w:cs="Arial"/>
          <w:kern w:val="1"/>
          <w:sz w:val="20"/>
          <w:szCs w:val="20"/>
          <w:lang w:eastAsia="hi-IN" w:bidi="hi-IN"/>
        </w:rPr>
        <w:t>Revisar los documentos legales mediante los cuales se realizaron la contratación y los contratos suscritos para obra civil, adquisiciones de bienes, servicios de consultoría y fiscalización para verificar que cumplan con la normativa correspondiente y con los términos CAF sobre contrataciones.</w:t>
      </w:r>
    </w:p>
    <w:p w:rsidR="001D7C62" w:rsidRPr="00DA3FFA" w:rsidRDefault="001D7C62" w:rsidP="00072B80">
      <w:pPr>
        <w:numPr>
          <w:ilvl w:val="0"/>
          <w:numId w:val="6"/>
        </w:numPr>
        <w:contextualSpacing/>
        <w:jc w:val="both"/>
        <w:rPr>
          <w:rFonts w:ascii="Arial" w:eastAsia="Lucida Sans Unicode" w:hAnsi="Arial" w:cs="Arial"/>
          <w:kern w:val="1"/>
          <w:sz w:val="20"/>
          <w:szCs w:val="20"/>
          <w:lang w:eastAsia="hi-IN" w:bidi="hi-IN"/>
        </w:rPr>
      </w:pPr>
      <w:r w:rsidRPr="00DA3FFA">
        <w:rPr>
          <w:rFonts w:ascii="Arial" w:eastAsia="Lucida Sans Unicode" w:hAnsi="Arial" w:cs="Arial"/>
          <w:kern w:val="1"/>
          <w:sz w:val="20"/>
          <w:szCs w:val="20"/>
          <w:lang w:eastAsia="hi-IN" w:bidi="hi-IN"/>
        </w:rPr>
        <w:t>Verificar el avance físico y financiero de cada uno de los proyectos financiados con fondos del programa, y en los casos de proyectos concluidos verificar que estén en operación y funcionamiento, dando cumplimiento a los objetivos propuestos.</w:t>
      </w:r>
    </w:p>
    <w:p w:rsidR="001D7C62" w:rsidRPr="00DA3FFA" w:rsidRDefault="001D7C62" w:rsidP="00072B80">
      <w:pPr>
        <w:widowControl w:val="0"/>
        <w:numPr>
          <w:ilvl w:val="0"/>
          <w:numId w:val="6"/>
        </w:numPr>
        <w:suppressAutoHyphens/>
        <w:rPr>
          <w:rFonts w:ascii="Arial" w:eastAsia="Lucida Sans Unicode" w:hAnsi="Arial" w:cs="Arial"/>
          <w:kern w:val="1"/>
          <w:sz w:val="20"/>
          <w:szCs w:val="20"/>
          <w:lang w:eastAsia="hi-IN" w:bidi="hi-IN"/>
        </w:rPr>
      </w:pPr>
      <w:r w:rsidRPr="00DA3FFA">
        <w:rPr>
          <w:rFonts w:ascii="Arial" w:eastAsia="Lucida Sans Unicode" w:hAnsi="Arial" w:cs="Arial"/>
          <w:kern w:val="1"/>
          <w:sz w:val="20"/>
          <w:szCs w:val="20"/>
          <w:lang w:eastAsia="hi-IN" w:bidi="hi-IN"/>
        </w:rPr>
        <w:t xml:space="preserve">Verificar las condiciones de </w:t>
      </w:r>
      <w:proofErr w:type="spellStart"/>
      <w:r w:rsidRPr="00DA3FFA">
        <w:rPr>
          <w:rFonts w:ascii="Arial" w:eastAsia="Lucida Sans Unicode" w:hAnsi="Arial" w:cs="Arial"/>
          <w:kern w:val="1"/>
          <w:sz w:val="20"/>
          <w:szCs w:val="20"/>
          <w:lang w:eastAsia="hi-IN" w:bidi="hi-IN"/>
        </w:rPr>
        <w:t>embodegaje</w:t>
      </w:r>
      <w:proofErr w:type="spellEnd"/>
      <w:r w:rsidRPr="00DA3FFA">
        <w:rPr>
          <w:rFonts w:ascii="Arial" w:eastAsia="Lucida Sans Unicode" w:hAnsi="Arial" w:cs="Arial"/>
          <w:kern w:val="1"/>
          <w:sz w:val="20"/>
          <w:szCs w:val="20"/>
          <w:lang w:eastAsia="hi-IN" w:bidi="hi-IN"/>
        </w:rPr>
        <w:t xml:space="preserve"> de las adquisiciones, en caso de aplicar.</w:t>
      </w:r>
    </w:p>
    <w:p w:rsidR="00CA13F0" w:rsidRPr="00DA3FFA" w:rsidRDefault="00CA13F0" w:rsidP="00072B80">
      <w:pPr>
        <w:numPr>
          <w:ilvl w:val="0"/>
          <w:numId w:val="6"/>
        </w:numPr>
        <w:contextualSpacing/>
        <w:jc w:val="both"/>
        <w:rPr>
          <w:rFonts w:ascii="Arial" w:eastAsia="Lucida Sans Unicode" w:hAnsi="Arial" w:cs="Arial"/>
          <w:kern w:val="1"/>
          <w:sz w:val="20"/>
          <w:szCs w:val="20"/>
          <w:lang w:eastAsia="hi-IN" w:bidi="hi-IN"/>
        </w:rPr>
      </w:pPr>
      <w:r w:rsidRPr="00DA3FFA">
        <w:rPr>
          <w:rFonts w:ascii="Arial" w:eastAsia="Lucida Sans Unicode" w:hAnsi="Arial" w:cs="Arial"/>
          <w:kern w:val="1"/>
          <w:sz w:val="20"/>
          <w:szCs w:val="20"/>
          <w:lang w:eastAsia="hi-IN" w:bidi="hi-IN"/>
        </w:rPr>
        <w:t>Verificar el avance físico y financiero de cada uno de los procesos de adquisiciones de bienes y servicios financiados con fondos del programa, y en los casos de adquisiciones concluidas verificar que estén inventariadas, dando cumplimiento a los objetivos propuestos.</w:t>
      </w:r>
    </w:p>
    <w:p w:rsidR="00CA13F0" w:rsidRPr="00DA3FFA" w:rsidRDefault="00CA13F0" w:rsidP="00072B80">
      <w:pPr>
        <w:numPr>
          <w:ilvl w:val="0"/>
          <w:numId w:val="6"/>
        </w:numPr>
        <w:contextualSpacing/>
        <w:jc w:val="both"/>
        <w:rPr>
          <w:rFonts w:ascii="Arial" w:eastAsia="Lucida Sans Unicode" w:hAnsi="Arial" w:cs="Arial"/>
          <w:kern w:val="1"/>
          <w:sz w:val="20"/>
          <w:szCs w:val="20"/>
          <w:lang w:eastAsia="hi-IN" w:bidi="hi-IN"/>
        </w:rPr>
      </w:pPr>
      <w:r w:rsidRPr="00DA3FFA">
        <w:rPr>
          <w:rFonts w:ascii="Arial" w:eastAsia="Lucida Sans Unicode" w:hAnsi="Arial" w:cs="Arial"/>
          <w:kern w:val="1"/>
          <w:sz w:val="20"/>
          <w:szCs w:val="20"/>
          <w:lang w:eastAsia="hi-IN" w:bidi="hi-IN"/>
        </w:rPr>
        <w:t>Realizar visitas de inspección de los bienes adquiridos con recursos del Contrato de Préstamo CFA-7413 para certificar si cumplen con el objeto del  Plan de Adquisiciones presentado por la Secretaría Nacional de Gestión de Riesgos-SNGR.</w:t>
      </w:r>
    </w:p>
    <w:p w:rsidR="009005A8" w:rsidRPr="00DA3FFA" w:rsidRDefault="00CA13F0" w:rsidP="00072B80">
      <w:pPr>
        <w:numPr>
          <w:ilvl w:val="0"/>
          <w:numId w:val="6"/>
        </w:numPr>
        <w:contextualSpacing/>
        <w:jc w:val="both"/>
        <w:rPr>
          <w:rFonts w:ascii="Arial" w:eastAsia="Lucida Sans Unicode" w:hAnsi="Arial" w:cs="Arial"/>
          <w:kern w:val="1"/>
          <w:sz w:val="20"/>
          <w:szCs w:val="20"/>
          <w:lang w:eastAsia="hi-IN" w:bidi="hi-IN"/>
        </w:rPr>
      </w:pPr>
      <w:r w:rsidRPr="00DA3FFA">
        <w:rPr>
          <w:rFonts w:ascii="Arial" w:eastAsia="Lucida Sans Unicode" w:hAnsi="Arial" w:cs="Arial"/>
          <w:kern w:val="1"/>
          <w:sz w:val="20"/>
          <w:szCs w:val="20"/>
          <w:lang w:eastAsia="hi-IN" w:bidi="hi-IN"/>
        </w:rPr>
        <w:t xml:space="preserve">Comprobar la aplicación de las medidas de manejo ambiental y social establecidas en los estudios ambientales en los diferentes actos administrativos expedidos por la autoridad ambiental o autoridad competente para lo cual se efectuará una revisión de licencias, concesiones, autorización y demás permisos ambientales de los proyectos auditados. </w:t>
      </w:r>
    </w:p>
    <w:p w:rsidR="00CA13F0" w:rsidRPr="00DA3FFA" w:rsidRDefault="0066007F" w:rsidP="00072B80">
      <w:pPr>
        <w:numPr>
          <w:ilvl w:val="0"/>
          <w:numId w:val="6"/>
        </w:numPr>
        <w:contextualSpacing/>
        <w:jc w:val="both"/>
        <w:rPr>
          <w:rFonts w:ascii="Arial" w:eastAsia="Lucida Sans Unicode" w:hAnsi="Arial" w:cs="Arial"/>
          <w:kern w:val="1"/>
          <w:sz w:val="20"/>
          <w:szCs w:val="20"/>
          <w:lang w:eastAsia="hi-IN" w:bidi="hi-IN"/>
        </w:rPr>
      </w:pPr>
      <w:r w:rsidRPr="00DA3FFA">
        <w:rPr>
          <w:rFonts w:ascii="Arial" w:eastAsia="Lucida Sans Unicode" w:hAnsi="Arial" w:cs="Arial"/>
          <w:kern w:val="1"/>
          <w:sz w:val="20"/>
          <w:szCs w:val="20"/>
          <w:lang w:eastAsia="hi-IN" w:bidi="hi-IN"/>
        </w:rPr>
        <w:t>Revisión de la gestión realizada por los GADM en la declaración formal como ZONAS DE RIESGO NO HABITABLES (mediante ordenanza de ordenamiento territorial u otro instrumento legal), a los sitios de desalojos y declarados como zonas de riesgo para la reubicación de las personas en los diferentes proyectos del presente programa</w:t>
      </w:r>
    </w:p>
    <w:p w:rsidR="00CA13F0" w:rsidRPr="00DA3FFA" w:rsidRDefault="00CA13F0" w:rsidP="00072B80">
      <w:pPr>
        <w:numPr>
          <w:ilvl w:val="0"/>
          <w:numId w:val="6"/>
        </w:numPr>
        <w:contextualSpacing/>
        <w:jc w:val="both"/>
        <w:rPr>
          <w:rFonts w:ascii="Arial" w:eastAsia="Lucida Sans Unicode" w:hAnsi="Arial" w:cs="Arial"/>
          <w:kern w:val="1"/>
          <w:sz w:val="20"/>
          <w:szCs w:val="20"/>
          <w:lang w:eastAsia="hi-IN" w:bidi="hi-IN"/>
        </w:rPr>
      </w:pPr>
      <w:r w:rsidRPr="00DA3FFA">
        <w:rPr>
          <w:rFonts w:ascii="Arial" w:eastAsia="Lucida Sans Unicode" w:hAnsi="Arial" w:cs="Arial"/>
          <w:kern w:val="1"/>
          <w:sz w:val="20"/>
          <w:szCs w:val="20"/>
          <w:lang w:eastAsia="hi-IN" w:bidi="hi-IN"/>
        </w:rPr>
        <w:t xml:space="preserve">Verificar </w:t>
      </w:r>
      <w:r w:rsidR="00DF2E1C" w:rsidRPr="00DA3FFA">
        <w:rPr>
          <w:rFonts w:ascii="Arial" w:eastAsia="Lucida Sans Unicode" w:hAnsi="Arial" w:cs="Arial"/>
          <w:kern w:val="1"/>
          <w:sz w:val="20"/>
          <w:szCs w:val="20"/>
          <w:lang w:eastAsia="hi-IN" w:bidi="hi-IN"/>
        </w:rPr>
        <w:t xml:space="preserve">la existencia y </w:t>
      </w:r>
      <w:r w:rsidRPr="00DA3FFA">
        <w:rPr>
          <w:rFonts w:ascii="Arial" w:eastAsia="Lucida Sans Unicode" w:hAnsi="Arial" w:cs="Arial"/>
          <w:kern w:val="1"/>
          <w:sz w:val="20"/>
          <w:szCs w:val="20"/>
          <w:lang w:eastAsia="hi-IN" w:bidi="hi-IN"/>
        </w:rPr>
        <w:t xml:space="preserve">el avance físico y financiero de la implementación de los </w:t>
      </w:r>
      <w:r w:rsidR="00DF2E1C" w:rsidRPr="00DA3FFA">
        <w:rPr>
          <w:rFonts w:ascii="Arial" w:eastAsia="Lucida Sans Unicode" w:hAnsi="Arial" w:cs="Arial"/>
          <w:kern w:val="1"/>
          <w:sz w:val="20"/>
          <w:szCs w:val="20"/>
          <w:lang w:eastAsia="hi-IN" w:bidi="hi-IN"/>
        </w:rPr>
        <w:t>P</w:t>
      </w:r>
      <w:r w:rsidRPr="00DA3FFA">
        <w:rPr>
          <w:rFonts w:ascii="Arial" w:eastAsia="Lucida Sans Unicode" w:hAnsi="Arial" w:cs="Arial"/>
          <w:kern w:val="1"/>
          <w:sz w:val="20"/>
          <w:szCs w:val="20"/>
          <w:lang w:eastAsia="hi-IN" w:bidi="hi-IN"/>
        </w:rPr>
        <w:t xml:space="preserve">lanes de Manejo Ambiental de cada uno de los proyectos financiados con fondos del programa y constatar que cumplan con </w:t>
      </w:r>
      <w:r w:rsidRPr="00DA3FFA">
        <w:rPr>
          <w:rFonts w:ascii="Arial" w:eastAsia="Lucida Sans Unicode" w:hAnsi="Arial" w:cs="Arial"/>
          <w:color w:val="000000"/>
          <w:kern w:val="1"/>
          <w:sz w:val="20"/>
          <w:szCs w:val="20"/>
          <w:lang w:eastAsia="hi-IN" w:bidi="hi-IN"/>
        </w:rPr>
        <w:t>las políticas y las normas ambientales aplicables; además de las condiciones ambientales expuestas en el contrato de préstamo</w:t>
      </w:r>
      <w:r w:rsidRPr="00DA3FFA">
        <w:rPr>
          <w:rFonts w:ascii="Arial" w:eastAsia="Lucida Sans Unicode" w:hAnsi="Arial" w:cs="Arial"/>
          <w:kern w:val="1"/>
          <w:sz w:val="20"/>
          <w:szCs w:val="20"/>
          <w:lang w:eastAsia="hi-IN" w:bidi="hi-IN"/>
        </w:rPr>
        <w:t xml:space="preserve">. </w:t>
      </w:r>
    </w:p>
    <w:p w:rsidR="00CA13F0" w:rsidRPr="00DA3FFA" w:rsidRDefault="00CA13F0" w:rsidP="00072B80">
      <w:pPr>
        <w:numPr>
          <w:ilvl w:val="0"/>
          <w:numId w:val="6"/>
        </w:numPr>
        <w:contextualSpacing/>
        <w:jc w:val="both"/>
        <w:rPr>
          <w:rFonts w:ascii="Arial" w:eastAsia="Lucida Sans Unicode" w:hAnsi="Arial" w:cs="Arial"/>
          <w:kern w:val="1"/>
          <w:sz w:val="20"/>
          <w:szCs w:val="20"/>
          <w:lang w:eastAsia="hi-IN" w:bidi="hi-IN"/>
        </w:rPr>
      </w:pPr>
      <w:r w:rsidRPr="00DA3FFA">
        <w:rPr>
          <w:rFonts w:ascii="Arial" w:eastAsia="Lucida Sans Unicode" w:hAnsi="Arial" w:cs="Arial"/>
          <w:kern w:val="1"/>
          <w:sz w:val="20"/>
          <w:szCs w:val="20"/>
          <w:lang w:eastAsia="hi-IN" w:bidi="hi-IN"/>
        </w:rPr>
        <w:t>Identificar en cada uno de los proyectos (en ejecución</w:t>
      </w:r>
      <w:r w:rsidR="00FC059C" w:rsidRPr="00DA3FFA">
        <w:rPr>
          <w:rFonts w:ascii="Arial" w:eastAsia="Lucida Sans Unicode" w:hAnsi="Arial" w:cs="Arial"/>
          <w:kern w:val="1"/>
          <w:sz w:val="20"/>
          <w:szCs w:val="20"/>
          <w:lang w:eastAsia="hi-IN" w:bidi="hi-IN"/>
        </w:rPr>
        <w:t xml:space="preserve"> o terminados</w:t>
      </w:r>
      <w:r w:rsidRPr="00DA3FFA">
        <w:rPr>
          <w:rFonts w:ascii="Arial" w:eastAsia="Lucida Sans Unicode" w:hAnsi="Arial" w:cs="Arial"/>
          <w:kern w:val="1"/>
          <w:sz w:val="20"/>
          <w:szCs w:val="20"/>
          <w:lang w:eastAsia="hi-IN" w:bidi="hi-IN"/>
        </w:rPr>
        <w:t>) el presupuesto correspondiente para la implementación de Planes de Manejo Ambiental / Medidas Ambientales</w:t>
      </w:r>
      <w:r w:rsidR="00FC059C" w:rsidRPr="00DA3FFA">
        <w:rPr>
          <w:rFonts w:ascii="Arial" w:eastAsia="Lucida Sans Unicode" w:hAnsi="Arial" w:cs="Arial"/>
          <w:kern w:val="1"/>
          <w:sz w:val="20"/>
          <w:szCs w:val="20"/>
          <w:lang w:eastAsia="hi-IN" w:bidi="hi-IN"/>
        </w:rPr>
        <w:t xml:space="preserve"> y constatar que existe o existió</w:t>
      </w:r>
      <w:r w:rsidR="002F79DB" w:rsidRPr="00DA3FFA">
        <w:rPr>
          <w:rFonts w:ascii="Arial" w:eastAsia="Lucida Sans Unicode" w:hAnsi="Arial" w:cs="Arial"/>
          <w:kern w:val="1"/>
          <w:sz w:val="20"/>
          <w:szCs w:val="20"/>
          <w:lang w:eastAsia="hi-IN" w:bidi="hi-IN"/>
        </w:rPr>
        <w:t xml:space="preserve"> personal técnico ambiental asignado a cada proyecto</w:t>
      </w:r>
      <w:r w:rsidRPr="00DA3FFA">
        <w:rPr>
          <w:rFonts w:ascii="Arial" w:eastAsia="Lucida Sans Unicode" w:hAnsi="Arial" w:cs="Arial"/>
          <w:kern w:val="1"/>
          <w:sz w:val="20"/>
          <w:szCs w:val="20"/>
          <w:lang w:eastAsia="hi-IN" w:bidi="hi-IN"/>
        </w:rPr>
        <w:t xml:space="preserve">. </w:t>
      </w:r>
    </w:p>
    <w:p w:rsidR="00F3370C" w:rsidRPr="00DA3FFA" w:rsidRDefault="00F3370C" w:rsidP="00072B80">
      <w:pPr>
        <w:numPr>
          <w:ilvl w:val="0"/>
          <w:numId w:val="6"/>
        </w:numPr>
        <w:contextualSpacing/>
        <w:jc w:val="both"/>
        <w:rPr>
          <w:rFonts w:ascii="Arial" w:eastAsia="Lucida Sans Unicode" w:hAnsi="Arial" w:cs="Arial"/>
          <w:kern w:val="1"/>
          <w:sz w:val="20"/>
          <w:szCs w:val="20"/>
          <w:lang w:eastAsia="hi-IN" w:bidi="hi-IN"/>
        </w:rPr>
      </w:pPr>
      <w:r w:rsidRPr="00DA3FFA">
        <w:rPr>
          <w:rFonts w:ascii="Arial" w:eastAsia="Lucida Sans Unicode" w:hAnsi="Arial" w:cs="Arial"/>
          <w:kern w:val="1"/>
          <w:sz w:val="20"/>
          <w:szCs w:val="20"/>
          <w:lang w:eastAsia="hi-IN" w:bidi="hi-IN"/>
        </w:rPr>
        <w:t>Verificar el adecuado registro contable de la operación, en relación a la utilización del préstamo, de acuerdo con sanos principios y prácticas contables, tales como libros y registros, deberán demostrar los pagos efectuados con fondos provenientes del contrato de préstamo y la normal operación del programa, en línea con los registros contables que mantenga el MIDUVI y SGR.</w:t>
      </w:r>
    </w:p>
    <w:p w:rsidR="002F79DB" w:rsidRPr="00DA3FFA" w:rsidRDefault="002F79DB" w:rsidP="00072B80">
      <w:pPr>
        <w:numPr>
          <w:ilvl w:val="0"/>
          <w:numId w:val="6"/>
        </w:numPr>
        <w:contextualSpacing/>
        <w:jc w:val="both"/>
        <w:rPr>
          <w:rFonts w:ascii="Arial" w:eastAsia="Lucida Sans Unicode" w:hAnsi="Arial" w:cs="Arial"/>
          <w:kern w:val="1"/>
          <w:sz w:val="20"/>
          <w:szCs w:val="20"/>
          <w:lang w:eastAsia="hi-IN" w:bidi="hi-IN"/>
        </w:rPr>
      </w:pPr>
      <w:r w:rsidRPr="00DA3FFA">
        <w:rPr>
          <w:rFonts w:ascii="Arial" w:eastAsia="Lucida Sans Unicode" w:hAnsi="Arial" w:cs="Arial"/>
          <w:kern w:val="1"/>
          <w:sz w:val="20"/>
          <w:szCs w:val="20"/>
          <w:lang w:eastAsia="hi-IN" w:bidi="hi-IN"/>
        </w:rPr>
        <w:t>Constatar que los pagos realizados cuenten con los documentos habilitantes necesarios como planillas y facturas.</w:t>
      </w:r>
    </w:p>
    <w:p w:rsidR="00F3370C" w:rsidRPr="00DA3FFA" w:rsidRDefault="00F3370C" w:rsidP="00072B80">
      <w:pPr>
        <w:widowControl w:val="0"/>
        <w:numPr>
          <w:ilvl w:val="0"/>
          <w:numId w:val="6"/>
        </w:numPr>
        <w:suppressAutoHyphens/>
        <w:rPr>
          <w:rFonts w:ascii="Arial" w:eastAsia="Lucida Sans Unicode" w:hAnsi="Arial" w:cs="Arial"/>
          <w:kern w:val="1"/>
          <w:sz w:val="20"/>
          <w:szCs w:val="20"/>
          <w:lang w:eastAsia="hi-IN" w:bidi="hi-IN"/>
        </w:rPr>
      </w:pPr>
      <w:r w:rsidRPr="00DA3FFA">
        <w:rPr>
          <w:rFonts w:ascii="Arial" w:eastAsia="Lucida Sans Unicode" w:hAnsi="Arial" w:cs="Arial"/>
          <w:kern w:val="1"/>
          <w:sz w:val="20"/>
          <w:szCs w:val="20"/>
          <w:lang w:eastAsia="hi-IN" w:bidi="hi-IN"/>
        </w:rPr>
        <w:t xml:space="preserve">Verificar el avance físico y financiero de cada uno de las adquisiciones financiadas con fondos del programa, así como verificar la transferencia/uso de las mismas. </w:t>
      </w:r>
    </w:p>
    <w:p w:rsidR="00F3370C" w:rsidRPr="00DA3FFA" w:rsidRDefault="00F3370C" w:rsidP="00072B80">
      <w:pPr>
        <w:numPr>
          <w:ilvl w:val="0"/>
          <w:numId w:val="6"/>
        </w:numPr>
        <w:contextualSpacing/>
        <w:jc w:val="both"/>
        <w:rPr>
          <w:rFonts w:ascii="Arial" w:eastAsia="Lucida Sans Unicode" w:hAnsi="Arial" w:cs="Arial"/>
          <w:kern w:val="1"/>
          <w:sz w:val="20"/>
          <w:szCs w:val="20"/>
          <w:lang w:eastAsia="hi-IN" w:bidi="hi-IN"/>
        </w:rPr>
      </w:pPr>
      <w:r w:rsidRPr="00DA3FFA">
        <w:rPr>
          <w:rFonts w:ascii="Arial" w:eastAsia="Lucida Sans Unicode" w:hAnsi="Arial" w:cs="Arial"/>
          <w:kern w:val="1"/>
          <w:sz w:val="20"/>
          <w:szCs w:val="20"/>
          <w:lang w:eastAsia="hi-IN" w:bidi="hi-IN"/>
        </w:rPr>
        <w:t>Verificar que todos los proyectos cuenten con fiscalización externa</w:t>
      </w:r>
      <w:r w:rsidR="00C9552C" w:rsidRPr="00DA3FFA">
        <w:rPr>
          <w:rFonts w:ascii="Arial" w:eastAsia="Lucida Sans Unicode" w:hAnsi="Arial" w:cs="Arial"/>
          <w:kern w:val="1"/>
          <w:sz w:val="20"/>
          <w:szCs w:val="20"/>
          <w:lang w:eastAsia="hi-IN" w:bidi="hi-IN"/>
        </w:rPr>
        <w:t xml:space="preserve"> (incluida la ambiental)</w:t>
      </w:r>
      <w:r w:rsidRPr="00DA3FFA">
        <w:rPr>
          <w:rFonts w:ascii="Arial" w:eastAsia="Lucida Sans Unicode" w:hAnsi="Arial" w:cs="Arial"/>
          <w:kern w:val="1"/>
          <w:sz w:val="20"/>
          <w:szCs w:val="20"/>
          <w:lang w:eastAsia="hi-IN" w:bidi="hi-IN"/>
        </w:rPr>
        <w:t xml:space="preserve"> y establecer el grado de confiabilidad de los mecanismos de supervisión y fiscalización de obras.</w:t>
      </w:r>
    </w:p>
    <w:p w:rsidR="00F3370C" w:rsidRPr="00DA3FFA" w:rsidRDefault="00F3370C" w:rsidP="00072B80">
      <w:pPr>
        <w:numPr>
          <w:ilvl w:val="0"/>
          <w:numId w:val="6"/>
        </w:numPr>
        <w:contextualSpacing/>
        <w:jc w:val="both"/>
        <w:rPr>
          <w:rFonts w:ascii="Arial" w:eastAsia="Lucida Sans Unicode" w:hAnsi="Arial" w:cs="Arial"/>
          <w:kern w:val="1"/>
          <w:sz w:val="20"/>
          <w:szCs w:val="20"/>
          <w:lang w:eastAsia="hi-IN" w:bidi="hi-IN"/>
        </w:rPr>
      </w:pPr>
      <w:r w:rsidRPr="00DA3FFA">
        <w:rPr>
          <w:rFonts w:ascii="Arial" w:eastAsia="Lucida Sans Unicode" w:hAnsi="Arial" w:cs="Arial"/>
          <w:kern w:val="1"/>
          <w:sz w:val="20"/>
          <w:szCs w:val="20"/>
          <w:lang w:eastAsia="hi-IN" w:bidi="hi-IN"/>
        </w:rPr>
        <w:t>Obtener suficiente evidencia de soporte a través del examen de los registros de desembolsos de los créditos y otros documentos probatorios como inspecciones  físicas directas, observaciones generales, preguntas y confirmaciones.</w:t>
      </w:r>
    </w:p>
    <w:p w:rsidR="00C9552C" w:rsidRPr="00DA3FFA" w:rsidRDefault="00F3370C" w:rsidP="00072B80">
      <w:pPr>
        <w:numPr>
          <w:ilvl w:val="0"/>
          <w:numId w:val="6"/>
        </w:numPr>
        <w:contextualSpacing/>
        <w:jc w:val="both"/>
        <w:rPr>
          <w:rFonts w:ascii="Arial" w:eastAsia="Lucida Sans Unicode" w:hAnsi="Arial" w:cs="Arial"/>
          <w:kern w:val="1"/>
          <w:sz w:val="20"/>
          <w:szCs w:val="20"/>
          <w:lang w:eastAsia="hi-IN" w:bidi="hi-IN"/>
        </w:rPr>
      </w:pPr>
      <w:r w:rsidRPr="00DA3FFA">
        <w:rPr>
          <w:rFonts w:ascii="Arial" w:eastAsia="Lucida Sans Unicode" w:hAnsi="Arial" w:cs="Arial"/>
          <w:kern w:val="1"/>
          <w:sz w:val="20"/>
          <w:szCs w:val="20"/>
          <w:lang w:eastAsia="hi-IN" w:bidi="hi-IN"/>
        </w:rPr>
        <w:t xml:space="preserve">Verificar la existencia dentro del Orgánico Funcional </w:t>
      </w:r>
      <w:r w:rsidR="00C9552C" w:rsidRPr="00DA3FFA">
        <w:rPr>
          <w:rFonts w:ascii="Arial" w:eastAsia="Lucida Sans Unicode" w:hAnsi="Arial" w:cs="Arial"/>
          <w:kern w:val="1"/>
          <w:sz w:val="20"/>
          <w:szCs w:val="20"/>
          <w:lang w:eastAsia="hi-IN" w:bidi="hi-IN"/>
        </w:rPr>
        <w:t>de equipos que garanticen la correcta ejecución técnica (incluida la ambiental), administrativa y operativa de los proyectos y/o adquisiciones para que se ejecuten dentro de los plazos, términos y costos estimados.</w:t>
      </w:r>
    </w:p>
    <w:p w:rsidR="00C9552C" w:rsidRPr="00DA3FFA" w:rsidRDefault="00C9552C" w:rsidP="00072B80">
      <w:pPr>
        <w:numPr>
          <w:ilvl w:val="0"/>
          <w:numId w:val="6"/>
        </w:numPr>
        <w:contextualSpacing/>
        <w:jc w:val="both"/>
        <w:rPr>
          <w:rFonts w:ascii="Arial" w:eastAsia="Lucida Sans Unicode" w:hAnsi="Arial" w:cs="Arial"/>
          <w:kern w:val="1"/>
          <w:sz w:val="20"/>
          <w:szCs w:val="20"/>
          <w:lang w:eastAsia="hi-IN" w:bidi="hi-IN"/>
        </w:rPr>
      </w:pPr>
      <w:r w:rsidRPr="00DA3FFA">
        <w:rPr>
          <w:rFonts w:ascii="Arial" w:eastAsia="Lucida Sans Unicode" w:hAnsi="Arial" w:cs="Arial"/>
          <w:kern w:val="1"/>
          <w:sz w:val="20"/>
          <w:szCs w:val="20"/>
          <w:lang w:eastAsia="hi-IN" w:bidi="hi-IN"/>
        </w:rPr>
        <w:t>Realizar el seguimiento y cumplimiento de las acciones propuestas en el Plan de Acción propuesta por la Auditora para el levantamiento de las no conformidades,</w:t>
      </w:r>
      <w:r w:rsidRPr="00DA3FFA">
        <w:rPr>
          <w:rFonts w:ascii="Arial" w:eastAsia="Lucida Sans Unicode" w:hAnsi="Arial" w:cs="Arial"/>
          <w:color w:val="FF0000"/>
          <w:kern w:val="1"/>
          <w:sz w:val="20"/>
          <w:szCs w:val="20"/>
          <w:lang w:eastAsia="hi-IN" w:bidi="hi-IN"/>
        </w:rPr>
        <w:t xml:space="preserve"> </w:t>
      </w:r>
      <w:r w:rsidRPr="00DA3FFA">
        <w:rPr>
          <w:rFonts w:ascii="Arial" w:eastAsia="Lucida Sans Unicode" w:hAnsi="Arial" w:cs="Arial"/>
          <w:color w:val="000000"/>
          <w:kern w:val="1"/>
          <w:sz w:val="20"/>
          <w:szCs w:val="20"/>
          <w:lang w:eastAsia="hi-IN" w:bidi="hi-IN"/>
        </w:rPr>
        <w:t>de ser el caso.</w:t>
      </w:r>
    </w:p>
    <w:p w:rsidR="00F3370C" w:rsidRPr="00DA3FFA" w:rsidRDefault="00F3370C" w:rsidP="00072B80">
      <w:pPr>
        <w:numPr>
          <w:ilvl w:val="0"/>
          <w:numId w:val="6"/>
        </w:numPr>
        <w:contextualSpacing/>
        <w:jc w:val="both"/>
        <w:rPr>
          <w:rFonts w:ascii="Arial" w:eastAsia="Lucida Sans Unicode" w:hAnsi="Arial" w:cs="Arial"/>
          <w:kern w:val="1"/>
          <w:sz w:val="20"/>
          <w:szCs w:val="20"/>
          <w:lang w:eastAsia="hi-IN" w:bidi="hi-IN"/>
        </w:rPr>
      </w:pPr>
      <w:r w:rsidRPr="00DA3FFA">
        <w:rPr>
          <w:rFonts w:ascii="Arial" w:eastAsia="Lucida Sans Unicode" w:hAnsi="Arial" w:cs="Arial"/>
          <w:kern w:val="1"/>
          <w:sz w:val="20"/>
          <w:szCs w:val="20"/>
          <w:lang w:eastAsia="hi-IN" w:bidi="hi-IN"/>
        </w:rPr>
        <w:lastRenderedPageBreak/>
        <w:t>Las opiniones, observaciones y recomendaciones incluidas en el informe de auditoría deberán estar sustentadas en evidencias físicas tales como encuestas, entrevistas informes de visitas a los proyectos y otros documentos de levantamiento de información de campo y de oficina.</w:t>
      </w:r>
    </w:p>
    <w:p w:rsidR="00F3370C" w:rsidRPr="00DA3FFA" w:rsidRDefault="00F3370C" w:rsidP="00072B80">
      <w:pPr>
        <w:widowControl w:val="0"/>
        <w:ind w:left="360"/>
        <w:contextualSpacing/>
        <w:jc w:val="both"/>
        <w:rPr>
          <w:rFonts w:ascii="Arial" w:eastAsia="Lucida Sans Unicode" w:hAnsi="Arial" w:cs="Arial"/>
          <w:kern w:val="1"/>
          <w:sz w:val="20"/>
          <w:szCs w:val="20"/>
          <w:lang w:eastAsia="hi-IN" w:bidi="hi-IN"/>
        </w:rPr>
      </w:pPr>
    </w:p>
    <w:p w:rsidR="00C9552C" w:rsidRPr="00DA3FFA" w:rsidRDefault="00C9552C" w:rsidP="00072B80">
      <w:pPr>
        <w:jc w:val="both"/>
        <w:rPr>
          <w:rFonts w:ascii="Arial" w:hAnsi="Arial" w:cs="Arial"/>
          <w:sz w:val="20"/>
          <w:szCs w:val="20"/>
        </w:rPr>
      </w:pPr>
      <w:r w:rsidRPr="00DA3FFA">
        <w:rPr>
          <w:rFonts w:ascii="Arial" w:hAnsi="Arial" w:cs="Arial"/>
          <w:sz w:val="20"/>
          <w:szCs w:val="20"/>
        </w:rPr>
        <w:t xml:space="preserve">Además, la Firma Auditora podrá completar la metodología con lo que considere pertinente para cumplir con el objetivo y alcance del presente Término de Referencia. </w:t>
      </w:r>
    </w:p>
    <w:p w:rsidR="00C9552C" w:rsidRPr="00AD07A0" w:rsidRDefault="00C9552C" w:rsidP="00072B80">
      <w:pPr>
        <w:jc w:val="both"/>
        <w:rPr>
          <w:rFonts w:ascii="Arial" w:hAnsi="Arial" w:cs="Arial"/>
          <w:sz w:val="20"/>
          <w:szCs w:val="20"/>
        </w:rPr>
      </w:pPr>
    </w:p>
    <w:p w:rsidR="00EB0D77" w:rsidRPr="00AD07A0" w:rsidRDefault="00F3370C" w:rsidP="00072B80">
      <w:pPr>
        <w:jc w:val="both"/>
        <w:rPr>
          <w:rFonts w:ascii="Arial" w:hAnsi="Arial" w:cs="Arial"/>
          <w:sz w:val="20"/>
          <w:szCs w:val="20"/>
        </w:rPr>
      </w:pPr>
      <w:r w:rsidRPr="00AD07A0">
        <w:rPr>
          <w:rFonts w:ascii="Arial" w:hAnsi="Arial" w:cs="Arial"/>
          <w:sz w:val="20"/>
          <w:szCs w:val="20"/>
        </w:rPr>
        <w:t>En este contexto, se espera que la revisión de los proyectos facilite la detección oportuna de situaciones especiales que requieran aplicar, si es necesario, medidas correctivas, previas al cierre del Contrato de Préstamo CFA-7413. En casos de que los auditores detecten documentación que pudiera ser indicativa de fraude o gastos ilegales, el hecho deberá ser comunicado inmediatamente al Organismo Ejecutor.</w:t>
      </w:r>
      <w:r w:rsidR="00C9552C" w:rsidRPr="00AD07A0">
        <w:rPr>
          <w:rFonts w:ascii="Arial" w:hAnsi="Arial" w:cs="Arial"/>
          <w:sz w:val="20"/>
          <w:szCs w:val="20"/>
        </w:rPr>
        <w:t xml:space="preserve"> </w:t>
      </w:r>
    </w:p>
    <w:p w:rsidR="00F3370C" w:rsidRPr="00AD07A0" w:rsidRDefault="00F3370C" w:rsidP="00072B80">
      <w:pPr>
        <w:jc w:val="both"/>
        <w:rPr>
          <w:rFonts w:ascii="Arial" w:hAnsi="Arial" w:cs="Arial"/>
          <w:sz w:val="20"/>
          <w:szCs w:val="20"/>
        </w:rPr>
      </w:pPr>
    </w:p>
    <w:p w:rsidR="00F3370C" w:rsidRPr="00AD07A0" w:rsidRDefault="00F3370C" w:rsidP="00072B80">
      <w:pPr>
        <w:pStyle w:val="Prrafodelista"/>
        <w:numPr>
          <w:ilvl w:val="0"/>
          <w:numId w:val="12"/>
        </w:numPr>
        <w:spacing w:after="0" w:line="240" w:lineRule="auto"/>
        <w:jc w:val="both"/>
        <w:rPr>
          <w:rFonts w:ascii="Arial" w:hAnsi="Arial" w:cs="Arial"/>
          <w:b/>
          <w:sz w:val="20"/>
          <w:szCs w:val="20"/>
        </w:rPr>
      </w:pPr>
      <w:r w:rsidRPr="00AD07A0">
        <w:rPr>
          <w:rFonts w:ascii="Arial" w:hAnsi="Arial" w:cs="Arial"/>
          <w:b/>
          <w:sz w:val="20"/>
          <w:szCs w:val="20"/>
        </w:rPr>
        <w:t xml:space="preserve">Cronograma: </w:t>
      </w:r>
    </w:p>
    <w:p w:rsidR="00F3370C" w:rsidRDefault="00F3370C" w:rsidP="00072B80">
      <w:pPr>
        <w:contextualSpacing/>
        <w:jc w:val="both"/>
        <w:rPr>
          <w:rFonts w:ascii="Arial" w:eastAsia="Lucida Sans Unicode" w:hAnsi="Arial" w:cs="Arial"/>
          <w:kern w:val="1"/>
          <w:sz w:val="20"/>
          <w:szCs w:val="20"/>
          <w:lang w:eastAsia="hi-IN" w:bidi="hi-IN"/>
        </w:rPr>
      </w:pPr>
      <w:r w:rsidRPr="00AD07A0">
        <w:rPr>
          <w:rFonts w:ascii="Arial" w:eastAsia="Lucida Sans Unicode" w:hAnsi="Arial" w:cs="Arial"/>
          <w:kern w:val="1"/>
          <w:sz w:val="20"/>
          <w:szCs w:val="20"/>
          <w:lang w:eastAsia="hi-IN" w:bidi="hi-IN"/>
        </w:rPr>
        <w:t>En cuanto al cronograma de ejecución el oferente deberá presentar el mismo dentro del producto 1 y deberá cumplir con lo establecido en plazo y productos del presente documento.</w:t>
      </w:r>
    </w:p>
    <w:p w:rsidR="00AD07A0" w:rsidRPr="00072B80" w:rsidRDefault="00AD07A0" w:rsidP="00072B80">
      <w:pPr>
        <w:contextualSpacing/>
        <w:jc w:val="both"/>
        <w:rPr>
          <w:rFonts w:ascii="Arial" w:eastAsia="Lucida Sans Unicode" w:hAnsi="Arial" w:cs="Arial"/>
          <w:kern w:val="1"/>
          <w:sz w:val="20"/>
          <w:szCs w:val="20"/>
          <w:lang w:eastAsia="hi-IN" w:bidi="hi-IN"/>
        </w:rPr>
      </w:pPr>
    </w:p>
    <w:p w:rsidR="00AD07A0" w:rsidRPr="00AD07A0" w:rsidRDefault="00A11F09" w:rsidP="00072B80">
      <w:pPr>
        <w:numPr>
          <w:ilvl w:val="0"/>
          <w:numId w:val="18"/>
        </w:numPr>
        <w:jc w:val="both"/>
        <w:rPr>
          <w:rFonts w:ascii="Arial" w:hAnsi="Arial" w:cs="Arial"/>
          <w:sz w:val="20"/>
          <w:szCs w:val="20"/>
        </w:rPr>
      </w:pPr>
      <w:r w:rsidRPr="00AD07A0">
        <w:rPr>
          <w:rFonts w:ascii="Arial" w:eastAsia="Times New Roman" w:hAnsi="Arial" w:cs="Arial"/>
          <w:b/>
          <w:bCs/>
          <w:sz w:val="20"/>
          <w:szCs w:val="20"/>
          <w:lang w:eastAsia="es-EC"/>
        </w:rPr>
        <w:t>INFORMACIÓN QUE DISPONE LA ENTIDAD (DIAGNÓSTICOS, ESTADÍSTICAS, ETC.).</w:t>
      </w:r>
    </w:p>
    <w:p w:rsidR="00AD07A0" w:rsidRDefault="00AD07A0" w:rsidP="00AD07A0">
      <w:pPr>
        <w:jc w:val="both"/>
        <w:rPr>
          <w:rFonts w:ascii="Arial" w:eastAsia="Times New Roman" w:hAnsi="Arial" w:cs="Arial"/>
          <w:sz w:val="20"/>
          <w:szCs w:val="20"/>
          <w:lang w:eastAsia="es-EC"/>
        </w:rPr>
      </w:pPr>
    </w:p>
    <w:p w:rsidR="00F3370C" w:rsidRPr="00AD07A0" w:rsidRDefault="00F3370C" w:rsidP="00AD07A0">
      <w:pPr>
        <w:jc w:val="both"/>
        <w:rPr>
          <w:rFonts w:ascii="Arial" w:hAnsi="Arial" w:cs="Arial"/>
          <w:sz w:val="20"/>
          <w:szCs w:val="20"/>
        </w:rPr>
      </w:pPr>
      <w:r w:rsidRPr="00AD07A0">
        <w:rPr>
          <w:rFonts w:ascii="Arial" w:hAnsi="Arial" w:cs="Arial"/>
          <w:sz w:val="20"/>
          <w:szCs w:val="20"/>
        </w:rPr>
        <w:t xml:space="preserve">La información se localiza en el Organismo Ejecutor del Programa (Planta Central y Direcciones Provinciales del MIDUVI) y del Co-ejecutor, la Secretaria Nacional de Gestión de Riesgos. </w:t>
      </w:r>
    </w:p>
    <w:p w:rsidR="00F3370C" w:rsidRPr="00072B80" w:rsidRDefault="00F3370C" w:rsidP="00072B80">
      <w:pPr>
        <w:jc w:val="both"/>
        <w:rPr>
          <w:rFonts w:ascii="Arial" w:hAnsi="Arial" w:cs="Arial"/>
          <w:sz w:val="20"/>
          <w:szCs w:val="20"/>
        </w:rPr>
      </w:pPr>
    </w:p>
    <w:p w:rsidR="00F3370C" w:rsidRDefault="00F3370C" w:rsidP="00072B80">
      <w:pPr>
        <w:jc w:val="both"/>
        <w:rPr>
          <w:rFonts w:ascii="Arial" w:hAnsi="Arial" w:cs="Arial"/>
          <w:sz w:val="20"/>
          <w:szCs w:val="20"/>
        </w:rPr>
      </w:pPr>
      <w:r w:rsidRPr="00072B80">
        <w:rPr>
          <w:rFonts w:ascii="Arial" w:hAnsi="Arial" w:cs="Arial"/>
          <w:sz w:val="20"/>
          <w:szCs w:val="20"/>
        </w:rPr>
        <w:t>Como parte integrante del proceso de planeación el auditor debe disponer de los documentos básicos relacionados a la operación:</w:t>
      </w:r>
    </w:p>
    <w:p w:rsidR="00AD07A0" w:rsidRPr="00072B80" w:rsidRDefault="00AD07A0" w:rsidP="00072B80">
      <w:pPr>
        <w:jc w:val="both"/>
        <w:rPr>
          <w:rFonts w:ascii="Arial" w:hAnsi="Arial" w:cs="Arial"/>
          <w:sz w:val="20"/>
          <w:szCs w:val="20"/>
        </w:rPr>
      </w:pPr>
    </w:p>
    <w:p w:rsidR="00F3370C" w:rsidRPr="00072B80" w:rsidRDefault="00F3370C" w:rsidP="00072B80">
      <w:pPr>
        <w:pStyle w:val="Prrafodelista"/>
        <w:numPr>
          <w:ilvl w:val="0"/>
          <w:numId w:val="7"/>
        </w:numPr>
        <w:spacing w:after="0" w:line="240" w:lineRule="auto"/>
        <w:jc w:val="both"/>
        <w:rPr>
          <w:rFonts w:ascii="Arial" w:hAnsi="Arial" w:cs="Arial"/>
          <w:sz w:val="20"/>
          <w:szCs w:val="20"/>
        </w:rPr>
      </w:pPr>
      <w:r w:rsidRPr="00072B80">
        <w:rPr>
          <w:rFonts w:ascii="Arial" w:hAnsi="Arial" w:cs="Arial"/>
          <w:sz w:val="20"/>
          <w:szCs w:val="20"/>
        </w:rPr>
        <w:t>Contrato de Préstamo entre la Corporación Andina de Fomento y la República del Ecuador.</w:t>
      </w:r>
    </w:p>
    <w:p w:rsidR="00F3370C" w:rsidRPr="00072B80" w:rsidRDefault="00F3370C" w:rsidP="00072B80">
      <w:pPr>
        <w:pStyle w:val="Prrafodelista"/>
        <w:numPr>
          <w:ilvl w:val="0"/>
          <w:numId w:val="7"/>
        </w:numPr>
        <w:spacing w:after="0" w:line="240" w:lineRule="auto"/>
        <w:jc w:val="both"/>
        <w:rPr>
          <w:rFonts w:ascii="Arial" w:hAnsi="Arial" w:cs="Arial"/>
          <w:sz w:val="20"/>
          <w:szCs w:val="20"/>
        </w:rPr>
      </w:pPr>
      <w:r w:rsidRPr="00072B80">
        <w:rPr>
          <w:rFonts w:ascii="Arial" w:hAnsi="Arial" w:cs="Arial"/>
          <w:sz w:val="20"/>
          <w:szCs w:val="20"/>
        </w:rPr>
        <w:t>Primer acuerdo Modificatorio del Contrato de Préstamo.</w:t>
      </w:r>
    </w:p>
    <w:p w:rsidR="00F3370C" w:rsidRPr="00072B80" w:rsidRDefault="00F3370C" w:rsidP="00072B80">
      <w:pPr>
        <w:pStyle w:val="Prrafodelista"/>
        <w:numPr>
          <w:ilvl w:val="0"/>
          <w:numId w:val="7"/>
        </w:numPr>
        <w:spacing w:after="0" w:line="240" w:lineRule="auto"/>
        <w:jc w:val="both"/>
        <w:rPr>
          <w:rFonts w:ascii="Arial" w:hAnsi="Arial" w:cs="Arial"/>
          <w:sz w:val="20"/>
          <w:szCs w:val="20"/>
        </w:rPr>
      </w:pPr>
      <w:r w:rsidRPr="00072B80">
        <w:rPr>
          <w:rFonts w:ascii="Arial" w:hAnsi="Arial" w:cs="Arial"/>
          <w:sz w:val="20"/>
          <w:szCs w:val="20"/>
        </w:rPr>
        <w:t>Segundo acuerdo Modificatorio del Contrato de Préstamo.</w:t>
      </w:r>
    </w:p>
    <w:p w:rsidR="00F3370C" w:rsidRPr="00072B80" w:rsidRDefault="00F3370C" w:rsidP="00072B80">
      <w:pPr>
        <w:pStyle w:val="Prrafodelista"/>
        <w:numPr>
          <w:ilvl w:val="0"/>
          <w:numId w:val="7"/>
        </w:numPr>
        <w:spacing w:after="0" w:line="240" w:lineRule="auto"/>
        <w:jc w:val="both"/>
        <w:rPr>
          <w:rFonts w:ascii="Arial" w:hAnsi="Arial" w:cs="Arial"/>
          <w:sz w:val="20"/>
          <w:szCs w:val="20"/>
        </w:rPr>
      </w:pPr>
      <w:r w:rsidRPr="00072B80">
        <w:rPr>
          <w:rFonts w:ascii="Arial" w:hAnsi="Arial" w:cs="Arial"/>
          <w:sz w:val="20"/>
          <w:szCs w:val="20"/>
        </w:rPr>
        <w:t>Convenio Marco de Cooperación Interinstitucional entre la Secretaría de Gestión de Riesgos y el Ministerio de Desarrollo Urbano y Vivienda</w:t>
      </w:r>
    </w:p>
    <w:p w:rsidR="00F3370C" w:rsidRPr="00072B80" w:rsidRDefault="00F3370C" w:rsidP="00072B80">
      <w:pPr>
        <w:pStyle w:val="Prrafodelista"/>
        <w:numPr>
          <w:ilvl w:val="0"/>
          <w:numId w:val="7"/>
        </w:numPr>
        <w:spacing w:after="0" w:line="240" w:lineRule="auto"/>
        <w:jc w:val="both"/>
        <w:rPr>
          <w:rFonts w:ascii="Arial" w:hAnsi="Arial" w:cs="Arial"/>
          <w:sz w:val="20"/>
          <w:szCs w:val="20"/>
        </w:rPr>
      </w:pPr>
      <w:r w:rsidRPr="00072B80">
        <w:rPr>
          <w:rFonts w:ascii="Arial" w:hAnsi="Arial" w:cs="Arial"/>
          <w:sz w:val="20"/>
          <w:szCs w:val="20"/>
        </w:rPr>
        <w:t>La política y lineamientos de contratación con recursos CAF.</w:t>
      </w:r>
    </w:p>
    <w:p w:rsidR="00F3370C" w:rsidRPr="00072B80" w:rsidRDefault="00F3370C" w:rsidP="00072B80">
      <w:pPr>
        <w:pStyle w:val="Prrafodelista"/>
        <w:numPr>
          <w:ilvl w:val="0"/>
          <w:numId w:val="7"/>
        </w:numPr>
        <w:spacing w:after="0" w:line="240" w:lineRule="auto"/>
        <w:jc w:val="both"/>
        <w:rPr>
          <w:rFonts w:ascii="Arial" w:hAnsi="Arial" w:cs="Arial"/>
          <w:sz w:val="20"/>
          <w:szCs w:val="20"/>
        </w:rPr>
      </w:pPr>
      <w:r w:rsidRPr="00072B80">
        <w:rPr>
          <w:rFonts w:ascii="Arial" w:hAnsi="Arial" w:cs="Arial"/>
          <w:sz w:val="20"/>
          <w:szCs w:val="20"/>
        </w:rPr>
        <w:t>Aprobaciones y solicitudes para ampliaciones del plazo de desembolsos.</w:t>
      </w:r>
    </w:p>
    <w:p w:rsidR="00F3370C" w:rsidRPr="00072B80" w:rsidRDefault="00F3370C" w:rsidP="00072B80">
      <w:pPr>
        <w:pStyle w:val="Prrafodelista"/>
        <w:numPr>
          <w:ilvl w:val="0"/>
          <w:numId w:val="7"/>
        </w:numPr>
        <w:spacing w:after="0" w:line="240" w:lineRule="auto"/>
        <w:jc w:val="both"/>
        <w:rPr>
          <w:rFonts w:ascii="Arial" w:hAnsi="Arial" w:cs="Arial"/>
          <w:sz w:val="20"/>
          <w:szCs w:val="20"/>
        </w:rPr>
      </w:pPr>
      <w:r w:rsidRPr="00072B80">
        <w:rPr>
          <w:rFonts w:ascii="Arial" w:hAnsi="Arial" w:cs="Arial"/>
          <w:sz w:val="20"/>
          <w:szCs w:val="20"/>
        </w:rPr>
        <w:t>Desembolsos realizados en el período de análisis.</w:t>
      </w:r>
    </w:p>
    <w:p w:rsidR="00F3370C" w:rsidRPr="00072B80" w:rsidRDefault="00F3370C" w:rsidP="00072B80">
      <w:pPr>
        <w:pStyle w:val="Prrafodelista"/>
        <w:numPr>
          <w:ilvl w:val="0"/>
          <w:numId w:val="7"/>
        </w:numPr>
        <w:spacing w:after="0" w:line="240" w:lineRule="auto"/>
        <w:jc w:val="both"/>
        <w:rPr>
          <w:rFonts w:ascii="Arial" w:hAnsi="Arial" w:cs="Arial"/>
          <w:sz w:val="20"/>
          <w:szCs w:val="20"/>
        </w:rPr>
      </w:pPr>
      <w:r w:rsidRPr="00072B80">
        <w:rPr>
          <w:rFonts w:ascii="Arial" w:hAnsi="Arial" w:cs="Arial"/>
          <w:sz w:val="20"/>
          <w:szCs w:val="20"/>
        </w:rPr>
        <w:t>Cancelación del valor pendiente por desembolsar del contrato de préstamo por parte del MEF</w:t>
      </w:r>
      <w:r w:rsidR="00AD07A0">
        <w:rPr>
          <w:rFonts w:ascii="Arial" w:hAnsi="Arial" w:cs="Arial"/>
          <w:sz w:val="20"/>
          <w:szCs w:val="20"/>
        </w:rPr>
        <w:t>.</w:t>
      </w:r>
      <w:r w:rsidRPr="00072B80">
        <w:rPr>
          <w:rFonts w:ascii="Arial" w:hAnsi="Arial" w:cs="Arial"/>
          <w:sz w:val="20"/>
          <w:szCs w:val="20"/>
        </w:rPr>
        <w:t xml:space="preserve"> </w:t>
      </w:r>
    </w:p>
    <w:p w:rsidR="00F3370C" w:rsidRPr="00072B80" w:rsidRDefault="00F3370C" w:rsidP="00072B80">
      <w:pPr>
        <w:pStyle w:val="Prrafodelista"/>
        <w:numPr>
          <w:ilvl w:val="0"/>
          <w:numId w:val="7"/>
        </w:numPr>
        <w:spacing w:after="0" w:line="240" w:lineRule="auto"/>
        <w:jc w:val="both"/>
        <w:rPr>
          <w:rStyle w:val="Refdecomentario"/>
          <w:rFonts w:ascii="Arial" w:hAnsi="Arial" w:cs="Arial"/>
          <w:sz w:val="20"/>
          <w:szCs w:val="20"/>
        </w:rPr>
      </w:pPr>
      <w:r w:rsidRPr="00072B80">
        <w:rPr>
          <w:rFonts w:ascii="Arial" w:hAnsi="Arial" w:cs="Arial"/>
          <w:sz w:val="20"/>
          <w:szCs w:val="20"/>
        </w:rPr>
        <w:t>Plan de Adquisiciones presentado por la Secretaría Nacional de Gestión de Riesgos</w:t>
      </w:r>
      <w:r w:rsidR="00AD07A0">
        <w:rPr>
          <w:rFonts w:ascii="Arial" w:hAnsi="Arial" w:cs="Arial"/>
          <w:sz w:val="20"/>
          <w:szCs w:val="20"/>
        </w:rPr>
        <w:t>.</w:t>
      </w:r>
      <w:r w:rsidRPr="00072B80">
        <w:rPr>
          <w:rStyle w:val="Refdecomentario"/>
          <w:rFonts w:ascii="Arial" w:hAnsi="Arial" w:cs="Arial"/>
          <w:sz w:val="20"/>
          <w:szCs w:val="20"/>
        </w:rPr>
        <w:t xml:space="preserve"> </w:t>
      </w:r>
    </w:p>
    <w:p w:rsidR="00F3370C" w:rsidRPr="00072B80" w:rsidRDefault="00F3370C" w:rsidP="00072B80">
      <w:pPr>
        <w:pStyle w:val="Prrafodelista"/>
        <w:numPr>
          <w:ilvl w:val="0"/>
          <w:numId w:val="7"/>
        </w:numPr>
        <w:spacing w:after="0" w:line="240" w:lineRule="auto"/>
        <w:jc w:val="both"/>
        <w:rPr>
          <w:rStyle w:val="Refdecomentario"/>
          <w:rFonts w:ascii="Arial" w:hAnsi="Arial" w:cs="Arial"/>
          <w:color w:val="000000"/>
          <w:sz w:val="20"/>
          <w:szCs w:val="20"/>
        </w:rPr>
      </w:pPr>
      <w:r w:rsidRPr="00072B80">
        <w:rPr>
          <w:rStyle w:val="Refdecomentario"/>
          <w:rFonts w:ascii="Arial" w:hAnsi="Arial" w:cs="Arial"/>
          <w:color w:val="000000"/>
          <w:sz w:val="20"/>
          <w:szCs w:val="20"/>
        </w:rPr>
        <w:t>Listado y expedientes de los proyectos que se encuentran en cada oficina provincial, así como en la Secretaria de Gestión de Riesgos en el caso de las adquisiciones.</w:t>
      </w:r>
    </w:p>
    <w:p w:rsidR="00F3370C" w:rsidRPr="00072B80" w:rsidRDefault="00F3370C" w:rsidP="00072B80">
      <w:pPr>
        <w:pStyle w:val="Prrafodelista"/>
        <w:numPr>
          <w:ilvl w:val="0"/>
          <w:numId w:val="7"/>
        </w:numPr>
        <w:spacing w:after="0" w:line="240" w:lineRule="auto"/>
        <w:jc w:val="both"/>
        <w:rPr>
          <w:rStyle w:val="Refdecomentario"/>
          <w:rFonts w:ascii="Arial" w:hAnsi="Arial" w:cs="Arial"/>
          <w:color w:val="000000"/>
          <w:sz w:val="20"/>
          <w:szCs w:val="20"/>
        </w:rPr>
      </w:pPr>
      <w:r w:rsidRPr="00072B80">
        <w:rPr>
          <w:rStyle w:val="Refdecomentario"/>
          <w:rFonts w:ascii="Arial" w:hAnsi="Arial" w:cs="Arial"/>
          <w:color w:val="000000"/>
          <w:sz w:val="20"/>
          <w:szCs w:val="20"/>
        </w:rPr>
        <w:t>Justificaciones de gastos realizados por MIDUVI sobre el primer y segundo desembolso</w:t>
      </w:r>
      <w:r w:rsidR="00AD07A0">
        <w:rPr>
          <w:rStyle w:val="Refdecomentario"/>
          <w:rFonts w:ascii="Arial" w:hAnsi="Arial" w:cs="Arial"/>
          <w:color w:val="000000"/>
          <w:sz w:val="20"/>
          <w:szCs w:val="20"/>
        </w:rPr>
        <w:t>.</w:t>
      </w:r>
    </w:p>
    <w:p w:rsidR="009005A8" w:rsidRDefault="00F3370C" w:rsidP="00072B80">
      <w:pPr>
        <w:pStyle w:val="Prrafodelista"/>
        <w:numPr>
          <w:ilvl w:val="0"/>
          <w:numId w:val="7"/>
        </w:numPr>
        <w:suppressAutoHyphens/>
        <w:autoSpaceDN w:val="0"/>
        <w:spacing w:after="0" w:line="240" w:lineRule="auto"/>
        <w:jc w:val="both"/>
        <w:textAlignment w:val="baseline"/>
        <w:rPr>
          <w:rStyle w:val="Refdecomentario"/>
          <w:rFonts w:ascii="Arial" w:hAnsi="Arial" w:cs="Arial"/>
          <w:color w:val="000000"/>
          <w:sz w:val="20"/>
          <w:szCs w:val="20"/>
        </w:rPr>
      </w:pPr>
      <w:r w:rsidRPr="00072B80">
        <w:rPr>
          <w:rStyle w:val="Refdecomentario"/>
          <w:rFonts w:ascii="Arial" w:hAnsi="Arial" w:cs="Arial"/>
          <w:color w:val="000000"/>
          <w:sz w:val="20"/>
          <w:szCs w:val="20"/>
        </w:rPr>
        <w:t>Informes semestrales enviados a CAF sobre los proyectos y adquisiciones a cargo del contrato de préstamo</w:t>
      </w:r>
      <w:r w:rsidR="00AD07A0">
        <w:rPr>
          <w:rStyle w:val="Refdecomentario"/>
          <w:rFonts w:ascii="Arial" w:hAnsi="Arial" w:cs="Arial"/>
          <w:color w:val="000000"/>
          <w:sz w:val="20"/>
          <w:szCs w:val="20"/>
        </w:rPr>
        <w:t>.</w:t>
      </w:r>
    </w:p>
    <w:p w:rsidR="00AD07A0" w:rsidRPr="00072B80" w:rsidRDefault="00AD07A0" w:rsidP="00AD07A0">
      <w:pPr>
        <w:pStyle w:val="Prrafodelista"/>
        <w:suppressAutoHyphens/>
        <w:autoSpaceDN w:val="0"/>
        <w:spacing w:after="0" w:line="240" w:lineRule="auto"/>
        <w:ind w:left="786"/>
        <w:jc w:val="both"/>
        <w:textAlignment w:val="baseline"/>
        <w:rPr>
          <w:rStyle w:val="Refdecomentario"/>
          <w:rFonts w:ascii="Arial" w:hAnsi="Arial" w:cs="Arial"/>
          <w:color w:val="000000"/>
          <w:sz w:val="20"/>
          <w:szCs w:val="20"/>
        </w:rPr>
      </w:pPr>
    </w:p>
    <w:p w:rsidR="00F3370C" w:rsidRPr="00AD07A0" w:rsidRDefault="002B3E7C" w:rsidP="00072B80">
      <w:pPr>
        <w:suppressAutoHyphens/>
        <w:autoSpaceDN w:val="0"/>
        <w:ind w:left="426"/>
        <w:jc w:val="both"/>
        <w:textAlignment w:val="baseline"/>
        <w:rPr>
          <w:rStyle w:val="Refdecomentario"/>
          <w:rFonts w:ascii="Arial" w:hAnsi="Arial" w:cs="Arial"/>
          <w:color w:val="000000"/>
          <w:sz w:val="20"/>
          <w:szCs w:val="20"/>
        </w:rPr>
      </w:pPr>
      <w:r w:rsidRPr="00072B80">
        <w:rPr>
          <w:rStyle w:val="Refdecomentario"/>
          <w:rFonts w:ascii="Arial" w:hAnsi="Arial" w:cs="Arial"/>
          <w:color w:val="000000"/>
          <w:sz w:val="20"/>
          <w:szCs w:val="20"/>
        </w:rPr>
        <w:t>El</w:t>
      </w:r>
      <w:r w:rsidR="00F3370C" w:rsidRPr="00072B80">
        <w:rPr>
          <w:rStyle w:val="Refdecomentario"/>
          <w:rFonts w:ascii="Arial" w:hAnsi="Arial" w:cs="Arial"/>
          <w:color w:val="000000"/>
          <w:sz w:val="20"/>
          <w:szCs w:val="20"/>
        </w:rPr>
        <w:t xml:space="preserve"> Auditor tendrá derecho de acceder a cualquier información relevante para la realización del </w:t>
      </w:r>
      <w:r w:rsidR="00F3370C" w:rsidRPr="00AD07A0">
        <w:rPr>
          <w:rStyle w:val="Refdecomentario"/>
          <w:rFonts w:ascii="Arial" w:hAnsi="Arial" w:cs="Arial"/>
          <w:color w:val="000000"/>
          <w:sz w:val="20"/>
          <w:szCs w:val="20"/>
        </w:rPr>
        <w:t>trabajo requerido.</w:t>
      </w:r>
    </w:p>
    <w:p w:rsidR="00AD07A0" w:rsidRPr="00AD07A0" w:rsidRDefault="00AD07A0" w:rsidP="00072B80">
      <w:pPr>
        <w:suppressAutoHyphens/>
        <w:autoSpaceDN w:val="0"/>
        <w:ind w:left="426"/>
        <w:jc w:val="both"/>
        <w:textAlignment w:val="baseline"/>
        <w:rPr>
          <w:rStyle w:val="Refdecomentario"/>
          <w:rFonts w:ascii="Arial" w:hAnsi="Arial" w:cs="Arial"/>
          <w:color w:val="000000"/>
          <w:sz w:val="20"/>
          <w:szCs w:val="20"/>
        </w:rPr>
      </w:pPr>
    </w:p>
    <w:p w:rsidR="00F3370C" w:rsidRPr="00AD07A0" w:rsidRDefault="00A11F09" w:rsidP="00072B80">
      <w:pPr>
        <w:numPr>
          <w:ilvl w:val="0"/>
          <w:numId w:val="18"/>
        </w:numPr>
        <w:rPr>
          <w:rFonts w:ascii="Arial" w:eastAsia="Times New Roman" w:hAnsi="Arial" w:cs="Arial"/>
          <w:sz w:val="20"/>
          <w:szCs w:val="20"/>
          <w:lang w:eastAsia="es-EC"/>
        </w:rPr>
      </w:pPr>
      <w:r w:rsidRPr="00AD07A0">
        <w:rPr>
          <w:rFonts w:ascii="Arial" w:eastAsia="Times New Roman" w:hAnsi="Arial" w:cs="Arial"/>
          <w:b/>
          <w:bCs/>
          <w:sz w:val="20"/>
          <w:szCs w:val="20"/>
          <w:lang w:eastAsia="es-EC"/>
        </w:rPr>
        <w:t>PRODUCTOS O SERVICIOS ESPERADOS. (¿QUÉ Y CÓMO?)</w:t>
      </w:r>
    </w:p>
    <w:p w:rsidR="00AD07A0" w:rsidRPr="00AD07A0" w:rsidRDefault="00AD07A0" w:rsidP="00AD07A0">
      <w:pPr>
        <w:ind w:left="720"/>
        <w:rPr>
          <w:rFonts w:ascii="Arial" w:eastAsia="Times New Roman" w:hAnsi="Arial" w:cs="Arial"/>
          <w:sz w:val="20"/>
          <w:szCs w:val="20"/>
          <w:lang w:eastAsia="es-EC"/>
        </w:rPr>
      </w:pPr>
    </w:p>
    <w:p w:rsidR="009005A8" w:rsidRPr="00AD07A0" w:rsidRDefault="00F3370C" w:rsidP="00072B80">
      <w:pPr>
        <w:jc w:val="both"/>
        <w:rPr>
          <w:rFonts w:ascii="Arial" w:hAnsi="Arial" w:cs="Arial"/>
          <w:sz w:val="20"/>
          <w:szCs w:val="20"/>
        </w:rPr>
      </w:pPr>
      <w:r w:rsidRPr="00AD07A0">
        <w:rPr>
          <w:rFonts w:ascii="Arial" w:hAnsi="Arial" w:cs="Arial"/>
          <w:sz w:val="20"/>
          <w:szCs w:val="20"/>
        </w:rPr>
        <w:t>Los productos esperados de la consultoría son los siguientes:</w:t>
      </w:r>
    </w:p>
    <w:p w:rsidR="00AD07A0" w:rsidRPr="00AD07A0" w:rsidRDefault="00AD07A0" w:rsidP="00072B80">
      <w:pPr>
        <w:jc w:val="both"/>
        <w:rPr>
          <w:rFonts w:ascii="Arial" w:hAnsi="Arial" w:cs="Arial"/>
          <w:sz w:val="20"/>
          <w:szCs w:val="20"/>
        </w:rPr>
      </w:pPr>
    </w:p>
    <w:p w:rsidR="00F3370C" w:rsidRPr="00AD07A0" w:rsidRDefault="00F3370C" w:rsidP="00072B80">
      <w:pPr>
        <w:pStyle w:val="Prrafodelista"/>
        <w:numPr>
          <w:ilvl w:val="0"/>
          <w:numId w:val="8"/>
        </w:numPr>
        <w:spacing w:after="0" w:line="240" w:lineRule="auto"/>
        <w:jc w:val="both"/>
        <w:rPr>
          <w:rFonts w:ascii="Arial" w:hAnsi="Arial" w:cs="Arial"/>
          <w:sz w:val="20"/>
          <w:szCs w:val="20"/>
        </w:rPr>
      </w:pPr>
      <w:r w:rsidRPr="00AD07A0">
        <w:rPr>
          <w:rFonts w:ascii="Arial" w:hAnsi="Arial" w:cs="Arial"/>
          <w:sz w:val="20"/>
          <w:szCs w:val="20"/>
        </w:rPr>
        <w:t>P</w:t>
      </w:r>
      <w:r w:rsidR="000F49EC" w:rsidRPr="00AD07A0">
        <w:rPr>
          <w:rFonts w:ascii="Arial" w:hAnsi="Arial" w:cs="Arial"/>
          <w:sz w:val="20"/>
          <w:szCs w:val="20"/>
        </w:rPr>
        <w:t>lan de trabajo</w:t>
      </w:r>
      <w:r w:rsidRPr="00AD07A0">
        <w:rPr>
          <w:rFonts w:ascii="Arial" w:hAnsi="Arial" w:cs="Arial"/>
          <w:sz w:val="20"/>
          <w:szCs w:val="20"/>
        </w:rPr>
        <w:t xml:space="preserve"> de la auditoria</w:t>
      </w:r>
      <w:r w:rsidR="000F49EC" w:rsidRPr="00AD07A0">
        <w:rPr>
          <w:rFonts w:ascii="Arial" w:hAnsi="Arial" w:cs="Arial"/>
          <w:sz w:val="20"/>
          <w:szCs w:val="20"/>
        </w:rPr>
        <w:t xml:space="preserve"> </w:t>
      </w:r>
      <w:r w:rsidRPr="00AD07A0">
        <w:rPr>
          <w:rFonts w:ascii="Arial" w:hAnsi="Arial" w:cs="Arial"/>
          <w:sz w:val="20"/>
          <w:szCs w:val="20"/>
        </w:rPr>
        <w:t>que especifique el cronograma</w:t>
      </w:r>
      <w:r w:rsidR="00B54950" w:rsidRPr="00AD07A0">
        <w:rPr>
          <w:rFonts w:ascii="Arial" w:hAnsi="Arial" w:cs="Arial"/>
          <w:sz w:val="20"/>
          <w:szCs w:val="20"/>
        </w:rPr>
        <w:t xml:space="preserve"> y organización del equipo</w:t>
      </w:r>
      <w:r w:rsidRPr="00AD07A0">
        <w:rPr>
          <w:rFonts w:ascii="Arial" w:hAnsi="Arial" w:cs="Arial"/>
          <w:sz w:val="20"/>
          <w:szCs w:val="20"/>
        </w:rPr>
        <w:t>, mismo que deberá estar acorde a la metodología y plazo de ejecución especificados en el presente documento y deberá detallar los proyectos (ubicación, monto, número de ben</w:t>
      </w:r>
      <w:r w:rsidR="00AB5E7E" w:rsidRPr="00AD07A0">
        <w:rPr>
          <w:rFonts w:ascii="Arial" w:hAnsi="Arial" w:cs="Arial"/>
          <w:sz w:val="20"/>
          <w:szCs w:val="20"/>
        </w:rPr>
        <w:t>e</w:t>
      </w:r>
      <w:r w:rsidRPr="00AD07A0">
        <w:rPr>
          <w:rFonts w:ascii="Arial" w:hAnsi="Arial" w:cs="Arial"/>
          <w:sz w:val="20"/>
          <w:szCs w:val="20"/>
        </w:rPr>
        <w:t>ficiarios, diseños técnicos, plan de manejo ambiental</w:t>
      </w:r>
      <w:r w:rsidR="008F051C" w:rsidRPr="00AD07A0">
        <w:rPr>
          <w:rFonts w:ascii="Arial" w:hAnsi="Arial" w:cs="Arial"/>
          <w:sz w:val="20"/>
          <w:szCs w:val="20"/>
        </w:rPr>
        <w:t xml:space="preserve"> y</w:t>
      </w:r>
      <w:r w:rsidRPr="00AD07A0">
        <w:rPr>
          <w:rFonts w:ascii="Arial" w:hAnsi="Arial" w:cs="Arial"/>
          <w:sz w:val="20"/>
          <w:szCs w:val="20"/>
        </w:rPr>
        <w:t xml:space="preserve"> criterios de elegibilidad)</w:t>
      </w:r>
      <w:r w:rsidR="008F051C" w:rsidRPr="00AD07A0">
        <w:rPr>
          <w:rFonts w:ascii="Arial" w:hAnsi="Arial" w:cs="Arial"/>
          <w:sz w:val="20"/>
          <w:szCs w:val="20"/>
        </w:rPr>
        <w:t xml:space="preserve"> y adquisiciones</w:t>
      </w:r>
      <w:r w:rsidRPr="00AD07A0">
        <w:rPr>
          <w:rFonts w:ascii="Arial" w:hAnsi="Arial" w:cs="Arial"/>
          <w:sz w:val="20"/>
          <w:szCs w:val="20"/>
        </w:rPr>
        <w:t xml:space="preserve"> que hayan sido ejecutados o financiados con recursos del contrato de préstamo. Este producto deberá ser aprobado por CAF.</w:t>
      </w:r>
    </w:p>
    <w:p w:rsidR="00F3370C" w:rsidRPr="00AD07A0" w:rsidRDefault="00F3370C" w:rsidP="00072B80">
      <w:pPr>
        <w:pStyle w:val="Prrafodelista"/>
        <w:numPr>
          <w:ilvl w:val="0"/>
          <w:numId w:val="8"/>
        </w:numPr>
        <w:spacing w:after="0" w:line="240" w:lineRule="auto"/>
        <w:jc w:val="both"/>
        <w:rPr>
          <w:rFonts w:ascii="Arial" w:hAnsi="Arial" w:cs="Arial"/>
          <w:sz w:val="20"/>
          <w:szCs w:val="20"/>
        </w:rPr>
      </w:pPr>
      <w:r w:rsidRPr="00AD07A0">
        <w:rPr>
          <w:rFonts w:ascii="Arial" w:hAnsi="Arial" w:cs="Arial"/>
          <w:sz w:val="20"/>
          <w:szCs w:val="20"/>
        </w:rPr>
        <w:t>Informe de auditoría</w:t>
      </w:r>
      <w:r w:rsidR="00B54950" w:rsidRPr="00AD07A0">
        <w:rPr>
          <w:rFonts w:ascii="Arial" w:hAnsi="Arial" w:cs="Arial"/>
          <w:sz w:val="20"/>
          <w:szCs w:val="20"/>
        </w:rPr>
        <w:t xml:space="preserve"> </w:t>
      </w:r>
      <w:r w:rsidRPr="00AD07A0">
        <w:rPr>
          <w:rFonts w:ascii="Arial" w:hAnsi="Arial" w:cs="Arial"/>
          <w:sz w:val="20"/>
          <w:szCs w:val="20"/>
        </w:rPr>
        <w:t xml:space="preserve">por el período comprendido desde el 23 de Noviembre de 2011, fecha de solicitud del anticipo de fondos, (además deberá tomar en cuenta los proyectos que se hayan ejecutado con anterioridad al 23 de noviembre del 2011 y sus costos de ejecución </w:t>
      </w:r>
      <w:r w:rsidRPr="00AD07A0">
        <w:rPr>
          <w:rFonts w:ascii="Arial" w:hAnsi="Arial" w:cs="Arial"/>
          <w:sz w:val="20"/>
          <w:szCs w:val="20"/>
        </w:rPr>
        <w:lastRenderedPageBreak/>
        <w:t xml:space="preserve">hayan sido cubiertos con los recursos de los desembolsos de </w:t>
      </w:r>
      <w:r w:rsidR="000F49EC" w:rsidRPr="00AD07A0">
        <w:rPr>
          <w:rFonts w:ascii="Arial" w:hAnsi="Arial" w:cs="Arial"/>
          <w:sz w:val="20"/>
          <w:szCs w:val="20"/>
        </w:rPr>
        <w:t>CAF)</w:t>
      </w:r>
      <w:r w:rsidRPr="00AD07A0">
        <w:rPr>
          <w:rFonts w:ascii="Arial" w:hAnsi="Arial" w:cs="Arial"/>
          <w:sz w:val="20"/>
          <w:szCs w:val="20"/>
        </w:rPr>
        <w:t xml:space="preserve"> h</w:t>
      </w:r>
      <w:r w:rsidR="004A2DF3" w:rsidRPr="00AD07A0">
        <w:rPr>
          <w:rFonts w:ascii="Arial" w:hAnsi="Arial" w:cs="Arial"/>
          <w:sz w:val="20"/>
          <w:szCs w:val="20"/>
        </w:rPr>
        <w:t>asta el 31 de diciembre de 2018 que contenga lo solicitado en la sección de Alcance y Objetivos</w:t>
      </w:r>
      <w:r w:rsidR="008F051C" w:rsidRPr="00AD07A0">
        <w:rPr>
          <w:rFonts w:ascii="Arial" w:hAnsi="Arial" w:cs="Arial"/>
          <w:sz w:val="20"/>
          <w:szCs w:val="20"/>
        </w:rPr>
        <w:t xml:space="preserve"> del presente documento.</w:t>
      </w:r>
      <w:r w:rsidR="004A2DF3" w:rsidRPr="00AD07A0">
        <w:rPr>
          <w:rFonts w:ascii="Arial" w:hAnsi="Arial" w:cs="Arial"/>
          <w:sz w:val="20"/>
          <w:szCs w:val="20"/>
        </w:rPr>
        <w:t xml:space="preserve">  </w:t>
      </w:r>
    </w:p>
    <w:p w:rsidR="00B54950" w:rsidRPr="00AD07A0" w:rsidRDefault="00B54950" w:rsidP="00072B80">
      <w:pPr>
        <w:pStyle w:val="Prrafodelista"/>
        <w:numPr>
          <w:ilvl w:val="1"/>
          <w:numId w:val="18"/>
        </w:numPr>
        <w:suppressAutoHyphens/>
        <w:autoSpaceDN w:val="0"/>
        <w:spacing w:after="0" w:line="240" w:lineRule="auto"/>
        <w:contextualSpacing w:val="0"/>
        <w:jc w:val="both"/>
        <w:textAlignment w:val="baseline"/>
        <w:rPr>
          <w:rFonts w:ascii="Arial" w:hAnsi="Arial" w:cs="Arial"/>
          <w:color w:val="000000"/>
          <w:sz w:val="20"/>
          <w:szCs w:val="20"/>
        </w:rPr>
      </w:pPr>
      <w:r w:rsidRPr="00AD07A0">
        <w:rPr>
          <w:rFonts w:ascii="Arial" w:hAnsi="Arial" w:cs="Arial"/>
          <w:color w:val="000000"/>
          <w:sz w:val="20"/>
          <w:szCs w:val="20"/>
        </w:rPr>
        <w:t>Informe preliminar, un ejemplar original y una versión en formato electrónico editable y en PDF.</w:t>
      </w:r>
    </w:p>
    <w:p w:rsidR="00A11F09" w:rsidRPr="00AD07A0" w:rsidRDefault="00B54950" w:rsidP="00072B80">
      <w:pPr>
        <w:pStyle w:val="Prrafodelista"/>
        <w:numPr>
          <w:ilvl w:val="1"/>
          <w:numId w:val="18"/>
        </w:numPr>
        <w:suppressAutoHyphens/>
        <w:autoSpaceDN w:val="0"/>
        <w:spacing w:after="0" w:line="240" w:lineRule="auto"/>
        <w:contextualSpacing w:val="0"/>
        <w:jc w:val="both"/>
        <w:textAlignment w:val="baseline"/>
        <w:rPr>
          <w:rFonts w:ascii="Arial" w:hAnsi="Arial" w:cs="Arial"/>
          <w:color w:val="000000"/>
          <w:sz w:val="20"/>
          <w:szCs w:val="20"/>
        </w:rPr>
      </w:pPr>
      <w:r w:rsidRPr="00AD07A0">
        <w:rPr>
          <w:rFonts w:ascii="Arial" w:hAnsi="Arial" w:cs="Arial"/>
          <w:color w:val="000000"/>
          <w:sz w:val="20"/>
          <w:szCs w:val="20"/>
        </w:rPr>
        <w:t>Informe Final, cuatro ejemplares originales y una versión en formato electrónico PDF.</w:t>
      </w:r>
    </w:p>
    <w:p w:rsidR="00A11F09" w:rsidRPr="00AD07A0" w:rsidRDefault="00A11F09" w:rsidP="00072B80">
      <w:pPr>
        <w:pStyle w:val="Prrafodelista"/>
        <w:suppressAutoHyphens/>
        <w:autoSpaceDN w:val="0"/>
        <w:spacing w:after="0" w:line="240" w:lineRule="auto"/>
        <w:ind w:left="1440"/>
        <w:contextualSpacing w:val="0"/>
        <w:jc w:val="both"/>
        <w:textAlignment w:val="baseline"/>
        <w:rPr>
          <w:rFonts w:ascii="Arial" w:hAnsi="Arial" w:cs="Arial"/>
          <w:color w:val="000000"/>
          <w:sz w:val="20"/>
          <w:szCs w:val="20"/>
        </w:rPr>
      </w:pPr>
    </w:p>
    <w:p w:rsidR="00F3370C" w:rsidRPr="00AD07A0" w:rsidRDefault="00A11F09" w:rsidP="00072B80">
      <w:pPr>
        <w:numPr>
          <w:ilvl w:val="0"/>
          <w:numId w:val="18"/>
        </w:numPr>
        <w:rPr>
          <w:rFonts w:ascii="Arial" w:eastAsia="Times New Roman" w:hAnsi="Arial" w:cs="Arial"/>
          <w:sz w:val="20"/>
          <w:szCs w:val="20"/>
          <w:lang w:eastAsia="es-EC"/>
        </w:rPr>
      </w:pPr>
      <w:r w:rsidRPr="00AD07A0">
        <w:rPr>
          <w:rFonts w:ascii="Arial" w:eastAsia="Times New Roman" w:hAnsi="Arial" w:cs="Arial"/>
          <w:b/>
          <w:bCs/>
          <w:sz w:val="20"/>
          <w:szCs w:val="20"/>
          <w:lang w:eastAsia="es-EC"/>
        </w:rPr>
        <w:t>PLAZO DE EJECUCIÓN: PARCIALES Y/O TOTAL. (¿CUÁNDO?)</w:t>
      </w:r>
    </w:p>
    <w:p w:rsidR="000556A3" w:rsidRPr="00072B80" w:rsidRDefault="000556A3" w:rsidP="00072B80">
      <w:pPr>
        <w:ind w:left="720"/>
        <w:rPr>
          <w:rFonts w:ascii="Arial" w:eastAsia="Times New Roman" w:hAnsi="Arial" w:cs="Arial"/>
          <w:sz w:val="20"/>
          <w:szCs w:val="20"/>
          <w:highlight w:val="green"/>
          <w:lang w:eastAsia="es-EC"/>
        </w:rPr>
      </w:pPr>
    </w:p>
    <w:p w:rsidR="00F3370C" w:rsidRPr="00AD07A0" w:rsidRDefault="00F3370C" w:rsidP="00072B80">
      <w:pPr>
        <w:jc w:val="both"/>
        <w:rPr>
          <w:rFonts w:ascii="Arial" w:hAnsi="Arial" w:cs="Arial"/>
          <w:color w:val="000000"/>
          <w:sz w:val="20"/>
          <w:szCs w:val="20"/>
        </w:rPr>
      </w:pPr>
      <w:r w:rsidRPr="00AD07A0">
        <w:rPr>
          <w:rFonts w:ascii="Arial" w:hAnsi="Arial" w:cs="Arial"/>
          <w:sz w:val="20"/>
          <w:szCs w:val="20"/>
        </w:rPr>
        <w:t xml:space="preserve">El objeto de esta consultoría debe ejecutarse en un plazo de </w:t>
      </w:r>
      <w:r w:rsidR="00384445" w:rsidRPr="00AD07A0">
        <w:rPr>
          <w:rFonts w:ascii="Arial" w:hAnsi="Arial" w:cs="Arial"/>
          <w:color w:val="000000"/>
          <w:sz w:val="20"/>
          <w:szCs w:val="20"/>
        </w:rPr>
        <w:t>cien</w:t>
      </w:r>
      <w:r w:rsidRPr="00AD07A0">
        <w:rPr>
          <w:rFonts w:ascii="Arial" w:hAnsi="Arial" w:cs="Arial"/>
          <w:color w:val="000000"/>
          <w:sz w:val="20"/>
          <w:szCs w:val="20"/>
        </w:rPr>
        <w:t xml:space="preserve"> (</w:t>
      </w:r>
      <w:r w:rsidR="00384445" w:rsidRPr="00AD07A0">
        <w:rPr>
          <w:rFonts w:ascii="Arial" w:hAnsi="Arial" w:cs="Arial"/>
          <w:color w:val="000000"/>
          <w:sz w:val="20"/>
          <w:szCs w:val="20"/>
        </w:rPr>
        <w:t>10</w:t>
      </w:r>
      <w:r w:rsidRPr="00AD07A0">
        <w:rPr>
          <w:rFonts w:ascii="Arial" w:hAnsi="Arial" w:cs="Arial"/>
          <w:color w:val="000000"/>
          <w:sz w:val="20"/>
          <w:szCs w:val="20"/>
        </w:rPr>
        <w:t xml:space="preserve">0) días calendario, contados a partir del siguiente día de la suscripción del contrato de auditoría. </w:t>
      </w:r>
    </w:p>
    <w:p w:rsidR="00272C6C" w:rsidRPr="00AD07A0" w:rsidRDefault="00272C6C" w:rsidP="00072B80">
      <w:pPr>
        <w:jc w:val="both"/>
        <w:rPr>
          <w:rFonts w:ascii="Arial" w:hAnsi="Arial" w:cs="Arial"/>
          <w:color w:val="000000"/>
          <w:sz w:val="20"/>
          <w:szCs w:val="20"/>
        </w:rPr>
      </w:pPr>
    </w:p>
    <w:p w:rsidR="00F3370C" w:rsidRPr="00AD07A0" w:rsidRDefault="00F3370C" w:rsidP="00072B80">
      <w:pPr>
        <w:pStyle w:val="Prrafodelista"/>
        <w:numPr>
          <w:ilvl w:val="0"/>
          <w:numId w:val="9"/>
        </w:numPr>
        <w:spacing w:after="0" w:line="240" w:lineRule="auto"/>
        <w:jc w:val="both"/>
        <w:rPr>
          <w:rFonts w:ascii="Arial" w:hAnsi="Arial" w:cs="Arial"/>
          <w:color w:val="000000"/>
          <w:sz w:val="20"/>
          <w:szCs w:val="20"/>
        </w:rPr>
      </w:pPr>
      <w:r w:rsidRPr="00AD07A0">
        <w:rPr>
          <w:rFonts w:ascii="Arial" w:hAnsi="Arial" w:cs="Arial"/>
          <w:sz w:val="20"/>
          <w:szCs w:val="20"/>
        </w:rPr>
        <w:t xml:space="preserve">Producto 1: </w:t>
      </w:r>
      <w:r w:rsidR="00384445" w:rsidRPr="00AD07A0">
        <w:rPr>
          <w:rFonts w:ascii="Arial" w:hAnsi="Arial" w:cs="Arial"/>
          <w:color w:val="000000"/>
          <w:sz w:val="20"/>
          <w:szCs w:val="20"/>
        </w:rPr>
        <w:t>A los diez</w:t>
      </w:r>
      <w:r w:rsidRPr="00AD07A0">
        <w:rPr>
          <w:rFonts w:ascii="Arial" w:hAnsi="Arial" w:cs="Arial"/>
          <w:color w:val="000000"/>
          <w:sz w:val="20"/>
          <w:szCs w:val="20"/>
        </w:rPr>
        <w:t xml:space="preserve"> (</w:t>
      </w:r>
      <w:r w:rsidR="00384445" w:rsidRPr="00AD07A0">
        <w:rPr>
          <w:rFonts w:ascii="Arial" w:hAnsi="Arial" w:cs="Arial"/>
          <w:color w:val="000000"/>
          <w:sz w:val="20"/>
          <w:szCs w:val="20"/>
        </w:rPr>
        <w:t>10</w:t>
      </w:r>
      <w:r w:rsidRPr="00AD07A0">
        <w:rPr>
          <w:rFonts w:ascii="Arial" w:hAnsi="Arial" w:cs="Arial"/>
          <w:color w:val="000000"/>
          <w:sz w:val="20"/>
          <w:szCs w:val="20"/>
        </w:rPr>
        <w:t>) días plazo contados a partir del siguiente día de la suscripción del contrato, la auditora deberá presentar el producto 1.</w:t>
      </w:r>
    </w:p>
    <w:p w:rsidR="00F3370C" w:rsidRDefault="00F3370C" w:rsidP="00072B80">
      <w:pPr>
        <w:pStyle w:val="Prrafodelista"/>
        <w:numPr>
          <w:ilvl w:val="0"/>
          <w:numId w:val="9"/>
        </w:numPr>
        <w:spacing w:after="0" w:line="240" w:lineRule="auto"/>
        <w:jc w:val="both"/>
        <w:rPr>
          <w:rFonts w:ascii="Arial" w:hAnsi="Arial" w:cs="Arial"/>
          <w:color w:val="000000"/>
          <w:sz w:val="20"/>
          <w:szCs w:val="20"/>
        </w:rPr>
      </w:pPr>
      <w:r w:rsidRPr="00AD07A0">
        <w:rPr>
          <w:rFonts w:ascii="Arial" w:hAnsi="Arial" w:cs="Arial"/>
          <w:sz w:val="20"/>
          <w:szCs w:val="20"/>
        </w:rPr>
        <w:t xml:space="preserve">Producto 2: </w:t>
      </w:r>
      <w:r w:rsidRPr="00AD07A0">
        <w:rPr>
          <w:rFonts w:ascii="Arial" w:hAnsi="Arial" w:cs="Arial"/>
          <w:color w:val="000000"/>
          <w:sz w:val="20"/>
          <w:szCs w:val="20"/>
        </w:rPr>
        <w:t xml:space="preserve">A los </w:t>
      </w:r>
      <w:r w:rsidR="00B54950" w:rsidRPr="00AD07A0">
        <w:rPr>
          <w:rFonts w:ascii="Arial" w:hAnsi="Arial" w:cs="Arial"/>
          <w:color w:val="000000"/>
          <w:sz w:val="20"/>
          <w:szCs w:val="20"/>
        </w:rPr>
        <w:t>setenta y cinco</w:t>
      </w:r>
      <w:r w:rsidRPr="00AD07A0">
        <w:rPr>
          <w:rFonts w:ascii="Arial" w:hAnsi="Arial" w:cs="Arial"/>
          <w:color w:val="000000"/>
          <w:sz w:val="20"/>
          <w:szCs w:val="20"/>
        </w:rPr>
        <w:t xml:space="preserve"> (</w:t>
      </w:r>
      <w:r w:rsidR="00B54950" w:rsidRPr="00AD07A0">
        <w:rPr>
          <w:rFonts w:ascii="Arial" w:hAnsi="Arial" w:cs="Arial"/>
          <w:color w:val="000000"/>
          <w:sz w:val="20"/>
          <w:szCs w:val="20"/>
        </w:rPr>
        <w:t>75</w:t>
      </w:r>
      <w:r w:rsidRPr="00AD07A0">
        <w:rPr>
          <w:rFonts w:ascii="Arial" w:hAnsi="Arial" w:cs="Arial"/>
          <w:color w:val="000000"/>
          <w:sz w:val="20"/>
          <w:szCs w:val="20"/>
        </w:rPr>
        <w:t>) días plazo contados a partir del siguiente día de la suscripción del contrato, la</w:t>
      </w:r>
      <w:r w:rsidR="00272C6C" w:rsidRPr="00AD07A0">
        <w:rPr>
          <w:rFonts w:ascii="Arial" w:hAnsi="Arial" w:cs="Arial"/>
          <w:color w:val="000000"/>
          <w:sz w:val="20"/>
          <w:szCs w:val="20"/>
        </w:rPr>
        <w:t xml:space="preserve"> Firma A</w:t>
      </w:r>
      <w:r w:rsidRPr="00AD07A0">
        <w:rPr>
          <w:rFonts w:ascii="Arial" w:hAnsi="Arial" w:cs="Arial"/>
          <w:color w:val="000000"/>
          <w:sz w:val="20"/>
          <w:szCs w:val="20"/>
        </w:rPr>
        <w:t>uditora deberá presentar el informe preliminar del producto 2</w:t>
      </w:r>
      <w:r w:rsidR="009A05D7" w:rsidRPr="00AD07A0">
        <w:rPr>
          <w:rFonts w:ascii="Arial" w:hAnsi="Arial" w:cs="Arial"/>
          <w:color w:val="000000"/>
          <w:sz w:val="20"/>
          <w:szCs w:val="20"/>
        </w:rPr>
        <w:t xml:space="preserve">, mismo que </w:t>
      </w:r>
      <w:r w:rsidRPr="00AD07A0">
        <w:rPr>
          <w:rFonts w:ascii="Arial" w:hAnsi="Arial" w:cs="Arial"/>
          <w:color w:val="000000"/>
          <w:sz w:val="20"/>
          <w:szCs w:val="20"/>
        </w:rPr>
        <w:t>debe contener un análisis del 100% de proyectos auditados (un ejemplar original y una versión en formato</w:t>
      </w:r>
      <w:r w:rsidR="00384445" w:rsidRPr="00AD07A0">
        <w:rPr>
          <w:rFonts w:ascii="Arial" w:hAnsi="Arial" w:cs="Arial"/>
          <w:color w:val="000000"/>
          <w:sz w:val="20"/>
          <w:szCs w:val="20"/>
        </w:rPr>
        <w:t xml:space="preserve"> electrónico PDF); a los </w:t>
      </w:r>
      <w:r w:rsidR="00B54950" w:rsidRPr="00AD07A0">
        <w:rPr>
          <w:rFonts w:ascii="Arial" w:hAnsi="Arial" w:cs="Arial"/>
          <w:color w:val="000000"/>
          <w:sz w:val="20"/>
          <w:szCs w:val="20"/>
        </w:rPr>
        <w:t>ochenta y cinco</w:t>
      </w:r>
      <w:r w:rsidR="00384445" w:rsidRPr="00AD07A0">
        <w:rPr>
          <w:rFonts w:ascii="Arial" w:hAnsi="Arial" w:cs="Arial"/>
          <w:color w:val="000000"/>
          <w:sz w:val="20"/>
          <w:szCs w:val="20"/>
        </w:rPr>
        <w:t xml:space="preserve"> (</w:t>
      </w:r>
      <w:r w:rsidR="00B54950" w:rsidRPr="00AD07A0">
        <w:rPr>
          <w:rFonts w:ascii="Arial" w:hAnsi="Arial" w:cs="Arial"/>
          <w:color w:val="000000"/>
          <w:sz w:val="20"/>
          <w:szCs w:val="20"/>
        </w:rPr>
        <w:t>85</w:t>
      </w:r>
      <w:r w:rsidR="00384445" w:rsidRPr="00AD07A0">
        <w:rPr>
          <w:rFonts w:ascii="Arial" w:hAnsi="Arial" w:cs="Arial"/>
          <w:color w:val="000000"/>
          <w:sz w:val="20"/>
          <w:szCs w:val="20"/>
        </w:rPr>
        <w:t>) días plazo contados a partir del siguiente día de la fecha de suscripción del contrato, el administrador de contrato realizará las respectivas observaciones</w:t>
      </w:r>
      <w:r w:rsidR="003F5EE1" w:rsidRPr="00AD07A0">
        <w:rPr>
          <w:rFonts w:ascii="Arial" w:hAnsi="Arial" w:cs="Arial"/>
          <w:color w:val="000000"/>
          <w:sz w:val="20"/>
          <w:szCs w:val="20"/>
        </w:rPr>
        <w:t xml:space="preserve"> a</w:t>
      </w:r>
      <w:r w:rsidR="00384445" w:rsidRPr="00AD07A0">
        <w:rPr>
          <w:rFonts w:ascii="Arial" w:hAnsi="Arial" w:cs="Arial"/>
          <w:color w:val="000000"/>
          <w:sz w:val="20"/>
          <w:szCs w:val="20"/>
        </w:rPr>
        <w:t>l informe preliminar en caso de existirlas mediante un informe; a los cien</w:t>
      </w:r>
      <w:r w:rsidRPr="00AD07A0">
        <w:rPr>
          <w:rFonts w:ascii="Arial" w:hAnsi="Arial" w:cs="Arial"/>
          <w:color w:val="000000"/>
          <w:sz w:val="20"/>
          <w:szCs w:val="20"/>
        </w:rPr>
        <w:t xml:space="preserve"> (</w:t>
      </w:r>
      <w:r w:rsidR="00384445" w:rsidRPr="00AD07A0">
        <w:rPr>
          <w:rFonts w:ascii="Arial" w:hAnsi="Arial" w:cs="Arial"/>
          <w:color w:val="000000"/>
          <w:sz w:val="20"/>
          <w:szCs w:val="20"/>
        </w:rPr>
        <w:t>10</w:t>
      </w:r>
      <w:r w:rsidRPr="00AD07A0">
        <w:rPr>
          <w:rFonts w:ascii="Arial" w:hAnsi="Arial" w:cs="Arial"/>
          <w:color w:val="000000"/>
          <w:sz w:val="20"/>
          <w:szCs w:val="20"/>
        </w:rPr>
        <w:t>0) días plazo contados a partir del siguiente día de la suscripción del contrato, la auditora deberá presentar el informe final del producto 2 (cuatro ejemplares originales y una versión en formato electrónico PDF).</w:t>
      </w:r>
      <w:r w:rsidR="00384445" w:rsidRPr="00AD07A0">
        <w:rPr>
          <w:rFonts w:ascii="Arial" w:hAnsi="Arial" w:cs="Arial"/>
          <w:color w:val="000000"/>
          <w:sz w:val="20"/>
          <w:szCs w:val="20"/>
        </w:rPr>
        <w:t xml:space="preserve"> En caso de que el día de presentación coincida con fin de semana </w:t>
      </w:r>
      <w:r w:rsidR="002B3E7C" w:rsidRPr="00AD07A0">
        <w:rPr>
          <w:rFonts w:ascii="Arial" w:hAnsi="Arial" w:cs="Arial"/>
          <w:color w:val="000000"/>
          <w:sz w:val="20"/>
          <w:szCs w:val="20"/>
        </w:rPr>
        <w:t>y/</w:t>
      </w:r>
      <w:r w:rsidR="00384445" w:rsidRPr="00AD07A0">
        <w:rPr>
          <w:rFonts w:ascii="Arial" w:hAnsi="Arial" w:cs="Arial"/>
          <w:color w:val="000000"/>
          <w:sz w:val="20"/>
          <w:szCs w:val="20"/>
        </w:rPr>
        <w:t xml:space="preserve">o feriado el informe deberá ser presentado hasta las 10h00 del primer día </w:t>
      </w:r>
      <w:r w:rsidR="002B3E7C" w:rsidRPr="00AD07A0">
        <w:rPr>
          <w:rFonts w:ascii="Arial" w:hAnsi="Arial" w:cs="Arial"/>
          <w:color w:val="000000"/>
          <w:sz w:val="20"/>
          <w:szCs w:val="20"/>
        </w:rPr>
        <w:t>hábil</w:t>
      </w:r>
      <w:r w:rsidR="00384445" w:rsidRPr="00AD07A0">
        <w:rPr>
          <w:rFonts w:ascii="Arial" w:hAnsi="Arial" w:cs="Arial"/>
          <w:color w:val="000000"/>
          <w:sz w:val="20"/>
          <w:szCs w:val="20"/>
        </w:rPr>
        <w:t xml:space="preserve"> luego del fin de semana </w:t>
      </w:r>
      <w:r w:rsidR="002B3E7C" w:rsidRPr="00AD07A0">
        <w:rPr>
          <w:rFonts w:ascii="Arial" w:hAnsi="Arial" w:cs="Arial"/>
          <w:color w:val="000000"/>
          <w:sz w:val="20"/>
          <w:szCs w:val="20"/>
        </w:rPr>
        <w:t>y/</w:t>
      </w:r>
      <w:r w:rsidR="00384445" w:rsidRPr="00AD07A0">
        <w:rPr>
          <w:rFonts w:ascii="Arial" w:hAnsi="Arial" w:cs="Arial"/>
          <w:color w:val="000000"/>
          <w:sz w:val="20"/>
          <w:szCs w:val="20"/>
        </w:rPr>
        <w:t>o feriado.</w:t>
      </w:r>
    </w:p>
    <w:p w:rsidR="00AD07A0" w:rsidRPr="00AD07A0" w:rsidRDefault="00AD07A0" w:rsidP="00AD07A0">
      <w:pPr>
        <w:pStyle w:val="Prrafodelista"/>
        <w:spacing w:after="0" w:line="240" w:lineRule="auto"/>
        <w:jc w:val="both"/>
        <w:rPr>
          <w:rFonts w:ascii="Arial" w:hAnsi="Arial" w:cs="Arial"/>
          <w:color w:val="000000"/>
          <w:sz w:val="20"/>
          <w:szCs w:val="20"/>
        </w:rPr>
      </w:pPr>
    </w:p>
    <w:p w:rsidR="00F3370C" w:rsidRPr="00AD07A0" w:rsidRDefault="00A11F09" w:rsidP="00072B80">
      <w:pPr>
        <w:numPr>
          <w:ilvl w:val="0"/>
          <w:numId w:val="18"/>
        </w:numPr>
        <w:rPr>
          <w:rFonts w:ascii="Arial" w:eastAsia="Times New Roman" w:hAnsi="Arial" w:cs="Arial"/>
          <w:sz w:val="20"/>
          <w:szCs w:val="20"/>
          <w:lang w:eastAsia="es-EC"/>
        </w:rPr>
      </w:pPr>
      <w:r w:rsidRPr="00AD07A0">
        <w:rPr>
          <w:rFonts w:ascii="Arial" w:eastAsia="Times New Roman" w:hAnsi="Arial" w:cs="Arial"/>
          <w:b/>
          <w:bCs/>
          <w:sz w:val="20"/>
          <w:szCs w:val="20"/>
          <w:lang w:eastAsia="es-EC"/>
        </w:rPr>
        <w:t>PERSONAL TÉCNICO/EQUIPO DE TRABAJO/ RECURSOS. (¿CON QUIÉN O CON QUÉ?)</w:t>
      </w:r>
    </w:p>
    <w:p w:rsidR="00AD07A0" w:rsidRPr="00AD07A0" w:rsidRDefault="00AD07A0" w:rsidP="00AD07A0">
      <w:pPr>
        <w:ind w:left="720"/>
        <w:rPr>
          <w:rFonts w:ascii="Arial" w:eastAsia="Times New Roman" w:hAnsi="Arial" w:cs="Arial"/>
          <w:sz w:val="20"/>
          <w:szCs w:val="20"/>
          <w:lang w:eastAsia="es-EC"/>
        </w:rPr>
      </w:pPr>
    </w:p>
    <w:p w:rsidR="00F3370C" w:rsidRDefault="00F3370C" w:rsidP="00072B80">
      <w:pPr>
        <w:pStyle w:val="Textocomentario"/>
        <w:spacing w:after="0"/>
        <w:jc w:val="both"/>
        <w:rPr>
          <w:rFonts w:ascii="Arial" w:hAnsi="Arial" w:cs="Arial"/>
        </w:rPr>
      </w:pPr>
      <w:r w:rsidRPr="00AD07A0">
        <w:rPr>
          <w:rFonts w:ascii="Arial" w:hAnsi="Arial" w:cs="Arial"/>
        </w:rPr>
        <w:t>La Compañía Auditora debe disponer de un equipo técnico que garantice un trabajo de consultoría eficiente y eficaz, el mismo que debe estar conformado por los siguientes profesionales:</w:t>
      </w:r>
    </w:p>
    <w:p w:rsidR="00AD07A0" w:rsidRPr="00AD07A0" w:rsidRDefault="00AD07A0" w:rsidP="00072B80">
      <w:pPr>
        <w:pStyle w:val="Textocomentario"/>
        <w:spacing w:after="0"/>
        <w:jc w:val="both"/>
        <w:rPr>
          <w:rFonts w:ascii="Arial" w:hAnsi="Arial" w:cs="Arial"/>
        </w:rPr>
      </w:pPr>
    </w:p>
    <w:p w:rsidR="00F3370C" w:rsidRPr="00AD07A0" w:rsidRDefault="00F3370C" w:rsidP="00072B80">
      <w:pPr>
        <w:pStyle w:val="Textocomentario"/>
        <w:numPr>
          <w:ilvl w:val="0"/>
          <w:numId w:val="13"/>
        </w:numPr>
        <w:spacing w:after="0"/>
        <w:jc w:val="both"/>
        <w:rPr>
          <w:rFonts w:ascii="Arial" w:hAnsi="Arial" w:cs="Arial"/>
        </w:rPr>
      </w:pPr>
      <w:r w:rsidRPr="00AD07A0">
        <w:rPr>
          <w:rFonts w:ascii="Arial" w:hAnsi="Arial" w:cs="Arial"/>
        </w:rPr>
        <w:t>Un socio de la auditoría, responsable de la planificación, organización, desarrollo, resultados y calidad de la auditoría.</w:t>
      </w:r>
    </w:p>
    <w:p w:rsidR="00F3370C" w:rsidRPr="00AD07A0" w:rsidRDefault="00F3370C" w:rsidP="00072B80">
      <w:pPr>
        <w:pStyle w:val="Textocomentario"/>
        <w:numPr>
          <w:ilvl w:val="0"/>
          <w:numId w:val="13"/>
        </w:numPr>
        <w:spacing w:after="0"/>
        <w:jc w:val="both"/>
        <w:rPr>
          <w:rFonts w:ascii="Arial" w:hAnsi="Arial" w:cs="Arial"/>
        </w:rPr>
      </w:pPr>
      <w:r w:rsidRPr="00AD07A0">
        <w:rPr>
          <w:rFonts w:ascii="Arial" w:hAnsi="Arial" w:cs="Arial"/>
        </w:rPr>
        <w:t xml:space="preserve">Un gerente de auditoría, encargado de la aplicación y cumplimiento de la planificación de auditoría, supervisión del trabajo de campo y su avance con relación al cronograma establecido, control de calidad de los resultados de la auditoría. </w:t>
      </w:r>
    </w:p>
    <w:p w:rsidR="00F3370C" w:rsidRPr="00AD07A0" w:rsidRDefault="00F3370C" w:rsidP="00072B80">
      <w:pPr>
        <w:pStyle w:val="Textocomentario"/>
        <w:numPr>
          <w:ilvl w:val="0"/>
          <w:numId w:val="13"/>
        </w:numPr>
        <w:spacing w:after="0"/>
        <w:jc w:val="both"/>
        <w:rPr>
          <w:rFonts w:ascii="Arial" w:hAnsi="Arial" w:cs="Arial"/>
        </w:rPr>
      </w:pPr>
      <w:r w:rsidRPr="00AD07A0">
        <w:rPr>
          <w:rFonts w:ascii="Arial" w:hAnsi="Arial" w:cs="Arial"/>
        </w:rPr>
        <w:t>Dos auditores senior (Jefes de Equipo), responsables de ejecutar las actividades definidas en los términos de referencia. Además deben administrar la auditoría, el personal y controlar el cumplimiento del cronograma establecido para llevar a cabo la auditoría. (Uno estará a cargo de la auditoría en el ámbito legal, institucional y financiero; y el otro a cargo de la auditoría en el ámbito técnico, ambiental y social)</w:t>
      </w:r>
    </w:p>
    <w:p w:rsidR="00F3370C" w:rsidRPr="00AD07A0" w:rsidRDefault="00F3370C" w:rsidP="00072B80">
      <w:pPr>
        <w:pStyle w:val="Textocomentario"/>
        <w:numPr>
          <w:ilvl w:val="0"/>
          <w:numId w:val="13"/>
        </w:numPr>
        <w:spacing w:after="0"/>
        <w:jc w:val="both"/>
        <w:rPr>
          <w:rFonts w:ascii="Arial" w:hAnsi="Arial" w:cs="Arial"/>
        </w:rPr>
      </w:pPr>
      <w:r w:rsidRPr="00AD07A0">
        <w:rPr>
          <w:rFonts w:ascii="Arial" w:hAnsi="Arial" w:cs="Arial"/>
        </w:rPr>
        <w:t xml:space="preserve">Cuatro </w:t>
      </w:r>
      <w:proofErr w:type="spellStart"/>
      <w:r w:rsidRPr="00AD07A0">
        <w:rPr>
          <w:rFonts w:ascii="Arial" w:hAnsi="Arial" w:cs="Arial"/>
        </w:rPr>
        <w:t>Junior´s</w:t>
      </w:r>
      <w:proofErr w:type="spellEnd"/>
      <w:r w:rsidRPr="00AD07A0">
        <w:rPr>
          <w:rFonts w:ascii="Arial" w:hAnsi="Arial" w:cs="Arial"/>
        </w:rPr>
        <w:t>, asistentes de auditoría, quienes serán los que lleven a cabo las evaluaciones, pruebas y demás procedimientos de la auditoría en el ámbito financiero e institucional.</w:t>
      </w:r>
    </w:p>
    <w:p w:rsidR="00F3370C" w:rsidRPr="00AD07A0" w:rsidRDefault="00F3370C" w:rsidP="00072B80">
      <w:pPr>
        <w:pStyle w:val="Textocomentario"/>
        <w:numPr>
          <w:ilvl w:val="0"/>
          <w:numId w:val="13"/>
        </w:numPr>
        <w:spacing w:after="0"/>
        <w:jc w:val="both"/>
        <w:rPr>
          <w:rFonts w:ascii="Arial" w:hAnsi="Arial" w:cs="Arial"/>
        </w:rPr>
      </w:pPr>
      <w:r w:rsidRPr="00AD07A0">
        <w:rPr>
          <w:rFonts w:ascii="Arial" w:hAnsi="Arial" w:cs="Arial"/>
        </w:rPr>
        <w:t>Un abogado, quien será el que lleven a cabo las evaluaciones, pruebas y demás procedimientos de la auditoría en el ámbito legal.</w:t>
      </w:r>
    </w:p>
    <w:p w:rsidR="00F3370C" w:rsidRPr="00AD07A0" w:rsidRDefault="00F3370C" w:rsidP="00072B80">
      <w:pPr>
        <w:pStyle w:val="Textocomentario"/>
        <w:numPr>
          <w:ilvl w:val="0"/>
          <w:numId w:val="13"/>
        </w:numPr>
        <w:spacing w:after="0"/>
        <w:jc w:val="both"/>
        <w:rPr>
          <w:rFonts w:ascii="Arial" w:hAnsi="Arial" w:cs="Arial"/>
        </w:rPr>
      </w:pPr>
      <w:r w:rsidRPr="00AD07A0">
        <w:rPr>
          <w:rFonts w:ascii="Arial" w:hAnsi="Arial" w:cs="Arial"/>
        </w:rPr>
        <w:t>Un ingeniero civil, quien será el que lleven a cabo las evaluaciones, pruebas y demás procedimientos de la auditoría en el ámbito técnico.</w:t>
      </w:r>
    </w:p>
    <w:p w:rsidR="00F3370C" w:rsidRDefault="00F3370C" w:rsidP="00072B80">
      <w:pPr>
        <w:pStyle w:val="Textocomentario"/>
        <w:numPr>
          <w:ilvl w:val="0"/>
          <w:numId w:val="13"/>
        </w:numPr>
        <w:spacing w:after="0"/>
        <w:jc w:val="both"/>
        <w:rPr>
          <w:rFonts w:ascii="Arial" w:hAnsi="Arial" w:cs="Arial"/>
        </w:rPr>
      </w:pPr>
      <w:r w:rsidRPr="00AD07A0">
        <w:rPr>
          <w:rFonts w:ascii="Arial" w:hAnsi="Arial" w:cs="Arial"/>
        </w:rPr>
        <w:t>Un ingeniero</w:t>
      </w:r>
      <w:r w:rsidR="002A0370" w:rsidRPr="00AD07A0">
        <w:rPr>
          <w:rFonts w:ascii="Arial" w:hAnsi="Arial" w:cs="Arial"/>
        </w:rPr>
        <w:t xml:space="preserve"> ambiental o especialista </w:t>
      </w:r>
      <w:r w:rsidRPr="00AD07A0">
        <w:rPr>
          <w:rFonts w:ascii="Arial" w:hAnsi="Arial" w:cs="Arial"/>
        </w:rPr>
        <w:t xml:space="preserve">ambiental, quien será el que lleven a cabo las evaluaciones, pruebas y demás procedimientos de la auditoría en el ámbito social y ambiental. </w:t>
      </w:r>
    </w:p>
    <w:p w:rsidR="00AD07A0" w:rsidRPr="00AD07A0" w:rsidRDefault="00AD07A0" w:rsidP="00AD07A0">
      <w:pPr>
        <w:pStyle w:val="Textocomentario"/>
        <w:spacing w:after="0"/>
        <w:ind w:left="720"/>
        <w:jc w:val="both"/>
        <w:rPr>
          <w:rFonts w:ascii="Arial" w:hAnsi="Arial" w:cs="Arial"/>
        </w:rPr>
      </w:pPr>
    </w:p>
    <w:p w:rsidR="00F3370C" w:rsidRDefault="00F3370C" w:rsidP="00072B80">
      <w:pPr>
        <w:pStyle w:val="Textocomentario"/>
        <w:spacing w:after="0"/>
        <w:jc w:val="both"/>
        <w:rPr>
          <w:rFonts w:ascii="Arial" w:hAnsi="Arial" w:cs="Arial"/>
        </w:rPr>
      </w:pPr>
      <w:r w:rsidRPr="00AD07A0">
        <w:rPr>
          <w:rFonts w:ascii="Arial" w:hAnsi="Arial" w:cs="Arial"/>
        </w:rPr>
        <w:t>La documentación que avale lo requerido deberá presentarse conforme el literal b) del numeral 20 del presente TDR.</w:t>
      </w:r>
    </w:p>
    <w:p w:rsidR="00AD07A0" w:rsidRPr="00AD07A0" w:rsidRDefault="00AD07A0" w:rsidP="00072B80">
      <w:pPr>
        <w:pStyle w:val="Textocomentario"/>
        <w:spacing w:after="0"/>
        <w:jc w:val="both"/>
        <w:rPr>
          <w:rFonts w:ascii="Arial" w:hAnsi="Arial" w:cs="Arial"/>
        </w:rPr>
      </w:pPr>
    </w:p>
    <w:p w:rsidR="00F3370C" w:rsidRDefault="00F3370C" w:rsidP="00072B80">
      <w:pPr>
        <w:pStyle w:val="Textocomentario"/>
        <w:spacing w:after="0"/>
        <w:jc w:val="both"/>
        <w:rPr>
          <w:rFonts w:ascii="Arial" w:hAnsi="Arial" w:cs="Arial"/>
        </w:rPr>
      </w:pPr>
      <w:r w:rsidRPr="00AD07A0">
        <w:rPr>
          <w:rFonts w:ascii="Arial" w:hAnsi="Arial" w:cs="Arial"/>
        </w:rPr>
        <w:t>La Compañía Auditora demostrará que posee mínimo un computador portátil o de escritorio, con el software y utilitario necesario para el cumplimiento del contrato, asignado a cada uno de los participantes en el presente trabajo (</w:t>
      </w:r>
      <w:r w:rsidR="003F5EE1" w:rsidRPr="00AD07A0">
        <w:rPr>
          <w:rFonts w:ascii="Arial" w:hAnsi="Arial" w:cs="Arial"/>
        </w:rPr>
        <w:t xml:space="preserve">total </w:t>
      </w:r>
      <w:r w:rsidRPr="00AD07A0">
        <w:rPr>
          <w:rFonts w:ascii="Arial" w:hAnsi="Arial" w:cs="Arial"/>
        </w:rPr>
        <w:t xml:space="preserve">11 computadores de escritorio o portátiles); la </w:t>
      </w:r>
      <w:r w:rsidRPr="00AD07A0">
        <w:rPr>
          <w:rFonts w:ascii="Arial" w:hAnsi="Arial" w:cs="Arial"/>
        </w:rPr>
        <w:lastRenderedPageBreak/>
        <w:t xml:space="preserve">documentación que avale lo requerido deberá presentarse conforme el literal a) del numeral 20 del presente TDR. </w:t>
      </w:r>
    </w:p>
    <w:p w:rsidR="00AD07A0" w:rsidRPr="00AD07A0" w:rsidRDefault="00AD07A0" w:rsidP="00072B80">
      <w:pPr>
        <w:pStyle w:val="Textocomentario"/>
        <w:spacing w:after="0"/>
        <w:jc w:val="both"/>
        <w:rPr>
          <w:rFonts w:ascii="Arial" w:hAnsi="Arial" w:cs="Arial"/>
        </w:rPr>
      </w:pPr>
    </w:p>
    <w:p w:rsidR="00F3370C" w:rsidRPr="00AD07A0" w:rsidRDefault="00A11F09" w:rsidP="00072B80">
      <w:pPr>
        <w:numPr>
          <w:ilvl w:val="0"/>
          <w:numId w:val="18"/>
        </w:numPr>
        <w:rPr>
          <w:rFonts w:ascii="Arial" w:eastAsia="Times New Roman" w:hAnsi="Arial" w:cs="Arial"/>
          <w:sz w:val="20"/>
          <w:szCs w:val="20"/>
          <w:lang w:eastAsia="es-EC"/>
        </w:rPr>
      </w:pPr>
      <w:r w:rsidRPr="00AD07A0">
        <w:rPr>
          <w:rFonts w:ascii="Arial" w:eastAsia="Times New Roman" w:hAnsi="Arial" w:cs="Arial"/>
          <w:b/>
          <w:bCs/>
          <w:sz w:val="20"/>
          <w:szCs w:val="20"/>
          <w:lang w:eastAsia="es-EC"/>
        </w:rPr>
        <w:t>ÍNDICES FINANCIEROS.</w:t>
      </w:r>
    </w:p>
    <w:p w:rsidR="00AD07A0" w:rsidRPr="00AD07A0" w:rsidRDefault="00AD07A0" w:rsidP="00AD07A0">
      <w:pPr>
        <w:ind w:left="720"/>
        <w:rPr>
          <w:rFonts w:ascii="Arial" w:eastAsia="Times New Roman" w:hAnsi="Arial" w:cs="Arial"/>
          <w:sz w:val="20"/>
          <w:szCs w:val="20"/>
          <w:lang w:eastAsia="es-EC"/>
        </w:rPr>
      </w:pPr>
    </w:p>
    <w:p w:rsidR="00F3370C" w:rsidRPr="00AD07A0" w:rsidRDefault="00F3370C" w:rsidP="00072B80">
      <w:pPr>
        <w:jc w:val="both"/>
        <w:rPr>
          <w:rFonts w:ascii="Arial" w:hAnsi="Arial" w:cs="Arial"/>
          <w:sz w:val="20"/>
          <w:szCs w:val="20"/>
        </w:rPr>
      </w:pPr>
      <w:r w:rsidRPr="00AD07A0">
        <w:rPr>
          <w:rFonts w:ascii="Arial" w:hAnsi="Arial" w:cs="Arial"/>
          <w:sz w:val="20"/>
          <w:szCs w:val="20"/>
        </w:rPr>
        <w:t>Para efectos de verificación del cumplimiento de los índices, la Firma Auditora deberá presentar los siguientes documentos:</w:t>
      </w:r>
    </w:p>
    <w:p w:rsidR="004037E1" w:rsidRPr="00AD07A0" w:rsidRDefault="004037E1" w:rsidP="00072B80">
      <w:pPr>
        <w:jc w:val="both"/>
        <w:rPr>
          <w:rFonts w:ascii="Arial" w:hAnsi="Arial" w:cs="Arial"/>
          <w:sz w:val="20"/>
          <w:szCs w:val="20"/>
        </w:rPr>
      </w:pPr>
    </w:p>
    <w:p w:rsidR="00F3370C" w:rsidRPr="00AD07A0" w:rsidRDefault="00F3370C" w:rsidP="00072B80">
      <w:pPr>
        <w:pStyle w:val="Prrafodelista"/>
        <w:numPr>
          <w:ilvl w:val="1"/>
          <w:numId w:val="1"/>
        </w:numPr>
        <w:spacing w:after="0" w:line="240" w:lineRule="auto"/>
        <w:ind w:left="709" w:hanging="425"/>
        <w:jc w:val="both"/>
        <w:rPr>
          <w:rFonts w:ascii="Arial" w:hAnsi="Arial" w:cs="Arial"/>
          <w:sz w:val="20"/>
          <w:szCs w:val="20"/>
        </w:rPr>
      </w:pPr>
      <w:r w:rsidRPr="00AD07A0">
        <w:rPr>
          <w:rFonts w:ascii="Arial" w:hAnsi="Arial" w:cs="Arial"/>
          <w:sz w:val="20"/>
          <w:szCs w:val="20"/>
        </w:rPr>
        <w:t>Personas Jurídicas: Copias de las Declaraciones del Impuesto a la Renta – Formulario Único – Sociedades. (Formulario No. 101 del SRI) con la constancia de su presentación al SRI, correspondiente al ejercicio económico del año 201</w:t>
      </w:r>
      <w:r w:rsidR="00D9434C" w:rsidRPr="00AD07A0">
        <w:rPr>
          <w:rFonts w:ascii="Arial" w:hAnsi="Arial" w:cs="Arial"/>
          <w:sz w:val="20"/>
          <w:szCs w:val="20"/>
        </w:rPr>
        <w:t>8</w:t>
      </w:r>
      <w:r w:rsidRPr="00AD07A0">
        <w:rPr>
          <w:rFonts w:ascii="Arial" w:hAnsi="Arial" w:cs="Arial"/>
          <w:sz w:val="20"/>
          <w:szCs w:val="20"/>
        </w:rPr>
        <w:t xml:space="preserve">. </w:t>
      </w:r>
    </w:p>
    <w:p w:rsidR="00785AA7" w:rsidRPr="00AD07A0" w:rsidRDefault="00785AA7" w:rsidP="00072B80">
      <w:pPr>
        <w:ind w:left="709" w:hanging="425"/>
        <w:jc w:val="both"/>
        <w:rPr>
          <w:rFonts w:ascii="Arial" w:hAnsi="Arial" w:cs="Arial"/>
          <w:sz w:val="20"/>
          <w:szCs w:val="20"/>
        </w:rPr>
      </w:pPr>
    </w:p>
    <w:p w:rsidR="00785AA7" w:rsidRDefault="00F3370C" w:rsidP="00072B80">
      <w:pPr>
        <w:pStyle w:val="Prrafodelista"/>
        <w:numPr>
          <w:ilvl w:val="1"/>
          <w:numId w:val="1"/>
        </w:numPr>
        <w:spacing w:after="0" w:line="240" w:lineRule="auto"/>
        <w:ind w:left="709" w:hanging="425"/>
        <w:jc w:val="both"/>
        <w:rPr>
          <w:rFonts w:ascii="Arial" w:hAnsi="Arial" w:cs="Arial"/>
          <w:sz w:val="20"/>
          <w:szCs w:val="20"/>
        </w:rPr>
      </w:pPr>
      <w:r w:rsidRPr="00AD07A0">
        <w:rPr>
          <w:rFonts w:ascii="Arial" w:hAnsi="Arial" w:cs="Arial"/>
          <w:sz w:val="20"/>
          <w:szCs w:val="20"/>
        </w:rPr>
        <w:t>Personas Naturales: Copias de las Declaraciones del Impuesto a la Renta (Formulario No. 102 del SRI) con la constancia de su presentación al SRI, correspondiente al ejercicio económico del año 201</w:t>
      </w:r>
      <w:r w:rsidR="00785AA7" w:rsidRPr="00AD07A0">
        <w:rPr>
          <w:rFonts w:ascii="Arial" w:hAnsi="Arial" w:cs="Arial"/>
          <w:sz w:val="20"/>
          <w:szCs w:val="20"/>
        </w:rPr>
        <w:t>8</w:t>
      </w:r>
      <w:r w:rsidRPr="00AD07A0">
        <w:rPr>
          <w:rFonts w:ascii="Arial" w:hAnsi="Arial" w:cs="Arial"/>
          <w:sz w:val="20"/>
          <w:szCs w:val="20"/>
        </w:rPr>
        <w:t>, con toda la información relacionada a la “Actividad Empresarial de Personas Naturales”.</w:t>
      </w:r>
    </w:p>
    <w:p w:rsidR="00AD07A0" w:rsidRPr="00AD07A0" w:rsidRDefault="00AD07A0" w:rsidP="00AD07A0">
      <w:pPr>
        <w:jc w:val="both"/>
        <w:rPr>
          <w:rFonts w:ascii="Arial" w:hAnsi="Arial" w:cs="Arial"/>
          <w:sz w:val="20"/>
          <w:szCs w:val="20"/>
        </w:rPr>
      </w:pPr>
    </w:p>
    <w:p w:rsidR="004037E1" w:rsidRPr="00AD07A0" w:rsidRDefault="004037E1" w:rsidP="00072B80">
      <w:pPr>
        <w:tabs>
          <w:tab w:val="left" w:pos="567"/>
        </w:tabs>
        <w:jc w:val="both"/>
        <w:rPr>
          <w:rFonts w:ascii="Arial" w:hAnsi="Arial" w:cs="Arial"/>
          <w:color w:val="000000"/>
          <w:spacing w:val="-3"/>
          <w:sz w:val="20"/>
          <w:szCs w:val="20"/>
        </w:rPr>
      </w:pPr>
      <w:r w:rsidRPr="00AD07A0">
        <w:rPr>
          <w:rFonts w:ascii="Arial" w:hAnsi="Arial" w:cs="Arial"/>
          <w:color w:val="000000"/>
          <w:spacing w:val="-3"/>
          <w:sz w:val="20"/>
          <w:szCs w:val="20"/>
        </w:rPr>
        <w:t>Los índices financieros constituirán información de referencia respecto de los participantes en el procedimiento y en tal medida, su análisis se registrará conforme el detalle a continuación:</w:t>
      </w:r>
    </w:p>
    <w:p w:rsidR="004037E1" w:rsidRPr="00AD07A0" w:rsidRDefault="004037E1" w:rsidP="00072B80">
      <w:pPr>
        <w:jc w:val="both"/>
        <w:rPr>
          <w:rFonts w:ascii="Arial" w:hAnsi="Arial" w:cs="Arial"/>
          <w:sz w:val="20"/>
          <w:szCs w:val="20"/>
        </w:rPr>
      </w:pPr>
    </w:p>
    <w:tbl>
      <w:tblPr>
        <w:tblW w:w="9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6"/>
        <w:gridCol w:w="1781"/>
        <w:gridCol w:w="2597"/>
        <w:gridCol w:w="1780"/>
      </w:tblGrid>
      <w:tr w:rsidR="004037E1" w:rsidRPr="00AD07A0" w:rsidTr="001C6FFB">
        <w:trPr>
          <w:trHeight w:val="381"/>
          <w:jc w:val="center"/>
        </w:trPr>
        <w:tc>
          <w:tcPr>
            <w:tcW w:w="3046" w:type="dxa"/>
            <w:vAlign w:val="center"/>
          </w:tcPr>
          <w:p w:rsidR="004037E1" w:rsidRPr="00AD07A0" w:rsidRDefault="004037E1" w:rsidP="00072B80">
            <w:pPr>
              <w:suppressAutoHyphens/>
              <w:jc w:val="center"/>
              <w:rPr>
                <w:rFonts w:ascii="Arial" w:eastAsia="SimSun" w:hAnsi="Arial" w:cs="Arial"/>
                <w:b/>
                <w:kern w:val="1"/>
                <w:sz w:val="18"/>
                <w:szCs w:val="18"/>
                <w:lang w:eastAsia="ar-SA"/>
              </w:rPr>
            </w:pPr>
            <w:r w:rsidRPr="00AD07A0">
              <w:rPr>
                <w:rFonts w:ascii="Arial" w:eastAsia="SimSun" w:hAnsi="Arial" w:cs="Arial"/>
                <w:b/>
                <w:kern w:val="1"/>
                <w:sz w:val="18"/>
                <w:szCs w:val="18"/>
                <w:lang w:eastAsia="ar-SA"/>
              </w:rPr>
              <w:t>ÍNDICE</w:t>
            </w:r>
          </w:p>
        </w:tc>
        <w:tc>
          <w:tcPr>
            <w:tcW w:w="0" w:type="auto"/>
            <w:vAlign w:val="center"/>
          </w:tcPr>
          <w:p w:rsidR="004037E1" w:rsidRPr="00AD07A0" w:rsidRDefault="004037E1" w:rsidP="00072B80">
            <w:pPr>
              <w:suppressAutoHyphens/>
              <w:jc w:val="center"/>
              <w:rPr>
                <w:rFonts w:ascii="Arial" w:eastAsia="SimSun" w:hAnsi="Arial" w:cs="Arial"/>
                <w:b/>
                <w:kern w:val="1"/>
                <w:sz w:val="18"/>
                <w:szCs w:val="18"/>
                <w:lang w:eastAsia="ar-SA"/>
              </w:rPr>
            </w:pPr>
            <w:r w:rsidRPr="00AD07A0">
              <w:rPr>
                <w:rFonts w:ascii="Arial" w:eastAsia="SimSun" w:hAnsi="Arial" w:cs="Arial"/>
                <w:b/>
                <w:kern w:val="1"/>
                <w:sz w:val="18"/>
                <w:szCs w:val="18"/>
                <w:lang w:eastAsia="ar-SA"/>
              </w:rPr>
              <w:t>INDICADOR SOLICITADO</w:t>
            </w:r>
          </w:p>
        </w:tc>
        <w:tc>
          <w:tcPr>
            <w:tcW w:w="0" w:type="auto"/>
            <w:vAlign w:val="center"/>
          </w:tcPr>
          <w:p w:rsidR="004037E1" w:rsidRPr="00AD07A0" w:rsidRDefault="004037E1" w:rsidP="00072B80">
            <w:pPr>
              <w:suppressAutoHyphens/>
              <w:jc w:val="center"/>
              <w:rPr>
                <w:rFonts w:ascii="Arial" w:eastAsia="SimSun" w:hAnsi="Arial" w:cs="Arial"/>
                <w:b/>
                <w:kern w:val="1"/>
                <w:sz w:val="18"/>
                <w:szCs w:val="18"/>
                <w:lang w:eastAsia="ar-SA"/>
              </w:rPr>
            </w:pPr>
            <w:r w:rsidRPr="00AD07A0">
              <w:rPr>
                <w:rFonts w:ascii="Arial" w:eastAsia="SimSun" w:hAnsi="Arial" w:cs="Arial"/>
                <w:b/>
                <w:kern w:val="1"/>
                <w:sz w:val="18"/>
                <w:szCs w:val="18"/>
                <w:lang w:eastAsia="ar-SA"/>
              </w:rPr>
              <w:t>INDICADOR DECLARADO POR EL OFERENTE</w:t>
            </w:r>
          </w:p>
        </w:tc>
        <w:tc>
          <w:tcPr>
            <w:tcW w:w="0" w:type="auto"/>
            <w:vAlign w:val="center"/>
          </w:tcPr>
          <w:p w:rsidR="004037E1" w:rsidRPr="00AD07A0" w:rsidRDefault="004037E1" w:rsidP="00072B80">
            <w:pPr>
              <w:suppressAutoHyphens/>
              <w:jc w:val="center"/>
              <w:rPr>
                <w:rFonts w:ascii="Arial" w:eastAsia="SimSun" w:hAnsi="Arial" w:cs="Arial"/>
                <w:b/>
                <w:kern w:val="1"/>
                <w:sz w:val="18"/>
                <w:szCs w:val="18"/>
                <w:lang w:eastAsia="ar-SA"/>
              </w:rPr>
            </w:pPr>
            <w:r w:rsidRPr="00AD07A0">
              <w:rPr>
                <w:rFonts w:ascii="Arial" w:eastAsia="SimSun" w:hAnsi="Arial" w:cs="Arial"/>
                <w:b/>
                <w:kern w:val="1"/>
                <w:sz w:val="18"/>
                <w:szCs w:val="18"/>
                <w:lang w:eastAsia="ar-SA"/>
              </w:rPr>
              <w:t>OBSERVACIONES</w:t>
            </w:r>
          </w:p>
        </w:tc>
      </w:tr>
      <w:tr w:rsidR="004037E1" w:rsidRPr="00AD07A0" w:rsidTr="001C6FFB">
        <w:trPr>
          <w:trHeight w:val="273"/>
          <w:jc w:val="center"/>
        </w:trPr>
        <w:tc>
          <w:tcPr>
            <w:tcW w:w="3046" w:type="dxa"/>
            <w:vAlign w:val="center"/>
          </w:tcPr>
          <w:p w:rsidR="004037E1" w:rsidRPr="00AD07A0" w:rsidRDefault="004037E1" w:rsidP="00072B80">
            <w:pPr>
              <w:suppressAutoHyphens/>
              <w:jc w:val="center"/>
              <w:rPr>
                <w:rFonts w:ascii="Arial" w:eastAsia="SimSun" w:hAnsi="Arial" w:cs="Arial"/>
                <w:kern w:val="1"/>
                <w:sz w:val="18"/>
                <w:szCs w:val="18"/>
                <w:lang w:eastAsia="ar-SA"/>
              </w:rPr>
            </w:pPr>
            <w:r w:rsidRPr="00AD07A0">
              <w:rPr>
                <w:rFonts w:ascii="Arial" w:eastAsia="SimSun" w:hAnsi="Arial" w:cs="Arial"/>
                <w:kern w:val="1"/>
                <w:sz w:val="18"/>
                <w:szCs w:val="18"/>
                <w:lang w:eastAsia="ar-SA"/>
              </w:rPr>
              <w:t>Solvencia = (Activo corriente / Pasivo corriente)</w:t>
            </w:r>
          </w:p>
        </w:tc>
        <w:tc>
          <w:tcPr>
            <w:tcW w:w="0" w:type="auto"/>
            <w:vAlign w:val="center"/>
          </w:tcPr>
          <w:p w:rsidR="004037E1" w:rsidRPr="00AD07A0" w:rsidRDefault="004037E1" w:rsidP="00072B80">
            <w:pPr>
              <w:suppressAutoHyphens/>
              <w:jc w:val="center"/>
              <w:rPr>
                <w:rFonts w:ascii="Arial" w:eastAsia="SimSun" w:hAnsi="Arial" w:cs="Arial"/>
                <w:kern w:val="1"/>
                <w:sz w:val="18"/>
                <w:szCs w:val="18"/>
                <w:lang w:eastAsia="ar-SA"/>
              </w:rPr>
            </w:pPr>
            <w:r w:rsidRPr="00AD07A0">
              <w:rPr>
                <w:rFonts w:ascii="Arial" w:eastAsia="SimSun" w:hAnsi="Arial" w:cs="Arial"/>
                <w:kern w:val="1"/>
                <w:sz w:val="18"/>
                <w:szCs w:val="18"/>
                <w:lang w:eastAsia="ar-SA"/>
              </w:rPr>
              <w:t>(mayor o igual a 1,0)</w:t>
            </w:r>
          </w:p>
        </w:tc>
        <w:tc>
          <w:tcPr>
            <w:tcW w:w="0" w:type="auto"/>
            <w:vAlign w:val="center"/>
          </w:tcPr>
          <w:p w:rsidR="004037E1" w:rsidRPr="00AD07A0" w:rsidRDefault="004037E1" w:rsidP="00072B80">
            <w:pPr>
              <w:suppressAutoHyphens/>
              <w:jc w:val="center"/>
              <w:rPr>
                <w:rFonts w:ascii="Arial" w:eastAsia="SimSun" w:hAnsi="Arial" w:cs="Arial"/>
                <w:kern w:val="1"/>
                <w:sz w:val="18"/>
                <w:szCs w:val="18"/>
                <w:lang w:eastAsia="ar-SA"/>
              </w:rPr>
            </w:pPr>
          </w:p>
        </w:tc>
        <w:tc>
          <w:tcPr>
            <w:tcW w:w="0" w:type="auto"/>
            <w:vAlign w:val="center"/>
          </w:tcPr>
          <w:p w:rsidR="004037E1" w:rsidRPr="00AD07A0" w:rsidRDefault="004037E1" w:rsidP="00072B80">
            <w:pPr>
              <w:suppressAutoHyphens/>
              <w:jc w:val="center"/>
              <w:rPr>
                <w:rFonts w:ascii="Arial" w:eastAsia="SimSun" w:hAnsi="Arial" w:cs="Arial"/>
                <w:kern w:val="1"/>
                <w:sz w:val="18"/>
                <w:szCs w:val="18"/>
                <w:lang w:eastAsia="ar-SA"/>
              </w:rPr>
            </w:pPr>
          </w:p>
        </w:tc>
      </w:tr>
      <w:tr w:rsidR="004037E1" w:rsidRPr="00AD07A0" w:rsidTr="001C6FFB">
        <w:trPr>
          <w:trHeight w:val="273"/>
          <w:jc w:val="center"/>
        </w:trPr>
        <w:tc>
          <w:tcPr>
            <w:tcW w:w="3046" w:type="dxa"/>
            <w:vAlign w:val="center"/>
          </w:tcPr>
          <w:p w:rsidR="004037E1" w:rsidRPr="00AD07A0" w:rsidRDefault="004037E1" w:rsidP="00072B80">
            <w:pPr>
              <w:suppressAutoHyphens/>
              <w:jc w:val="center"/>
              <w:rPr>
                <w:rFonts w:ascii="Arial" w:eastAsia="SimSun" w:hAnsi="Arial" w:cs="Arial"/>
                <w:kern w:val="1"/>
                <w:sz w:val="18"/>
                <w:szCs w:val="18"/>
                <w:lang w:eastAsia="ar-SA"/>
              </w:rPr>
            </w:pPr>
            <w:r w:rsidRPr="00AD07A0">
              <w:rPr>
                <w:rFonts w:ascii="Arial" w:eastAsia="SimSun" w:hAnsi="Arial" w:cs="Arial"/>
                <w:kern w:val="1"/>
                <w:sz w:val="18"/>
                <w:szCs w:val="18"/>
                <w:lang w:eastAsia="ar-SA"/>
              </w:rPr>
              <w:t>Endeudamiento = (Pasivo Total / Patrimonio Neto)</w:t>
            </w:r>
          </w:p>
        </w:tc>
        <w:tc>
          <w:tcPr>
            <w:tcW w:w="0" w:type="auto"/>
            <w:vAlign w:val="center"/>
          </w:tcPr>
          <w:p w:rsidR="004037E1" w:rsidRPr="00AD07A0" w:rsidRDefault="004037E1" w:rsidP="00072B80">
            <w:pPr>
              <w:suppressAutoHyphens/>
              <w:jc w:val="center"/>
              <w:rPr>
                <w:rFonts w:ascii="Arial" w:eastAsia="SimSun" w:hAnsi="Arial" w:cs="Arial"/>
                <w:kern w:val="1"/>
                <w:sz w:val="18"/>
                <w:szCs w:val="18"/>
                <w:lang w:eastAsia="ar-SA"/>
              </w:rPr>
            </w:pPr>
            <w:r w:rsidRPr="00AD07A0">
              <w:rPr>
                <w:rFonts w:ascii="Arial" w:eastAsia="SimSun" w:hAnsi="Arial" w:cs="Arial"/>
                <w:kern w:val="1"/>
                <w:sz w:val="18"/>
                <w:szCs w:val="18"/>
                <w:lang w:eastAsia="ar-SA"/>
              </w:rPr>
              <w:t>(menor a 1,5)</w:t>
            </w:r>
          </w:p>
        </w:tc>
        <w:tc>
          <w:tcPr>
            <w:tcW w:w="0" w:type="auto"/>
            <w:vAlign w:val="center"/>
          </w:tcPr>
          <w:p w:rsidR="004037E1" w:rsidRPr="00AD07A0" w:rsidRDefault="004037E1" w:rsidP="00072B80">
            <w:pPr>
              <w:jc w:val="center"/>
              <w:rPr>
                <w:rFonts w:ascii="Arial" w:eastAsia="SimSun" w:hAnsi="Arial" w:cs="Arial"/>
                <w:sz w:val="18"/>
                <w:szCs w:val="18"/>
                <w:lang w:eastAsia="ar-SA"/>
              </w:rPr>
            </w:pPr>
          </w:p>
        </w:tc>
        <w:tc>
          <w:tcPr>
            <w:tcW w:w="0" w:type="auto"/>
            <w:vAlign w:val="center"/>
          </w:tcPr>
          <w:p w:rsidR="004037E1" w:rsidRPr="00AD07A0" w:rsidRDefault="004037E1" w:rsidP="00072B80">
            <w:pPr>
              <w:jc w:val="center"/>
              <w:rPr>
                <w:rFonts w:ascii="Arial" w:eastAsia="SimSun" w:hAnsi="Arial" w:cs="Arial"/>
                <w:sz w:val="18"/>
                <w:szCs w:val="18"/>
                <w:lang w:eastAsia="ar-SA"/>
              </w:rPr>
            </w:pPr>
          </w:p>
        </w:tc>
      </w:tr>
    </w:tbl>
    <w:p w:rsidR="00F3370C" w:rsidRPr="00AD07A0" w:rsidRDefault="00F3370C" w:rsidP="00072B80">
      <w:pPr>
        <w:jc w:val="both"/>
        <w:rPr>
          <w:rFonts w:ascii="Arial" w:hAnsi="Arial" w:cs="Arial"/>
          <w:sz w:val="20"/>
          <w:szCs w:val="20"/>
        </w:rPr>
      </w:pPr>
    </w:p>
    <w:p w:rsidR="00785AA7" w:rsidRPr="00072B80" w:rsidRDefault="00F3370C" w:rsidP="00072B80">
      <w:pPr>
        <w:ind w:left="567" w:hanging="567"/>
        <w:jc w:val="both"/>
        <w:rPr>
          <w:rFonts w:ascii="Arial" w:hAnsi="Arial" w:cs="Arial"/>
          <w:sz w:val="20"/>
          <w:szCs w:val="20"/>
        </w:rPr>
      </w:pPr>
      <w:r w:rsidRPr="00AD07A0">
        <w:rPr>
          <w:rFonts w:ascii="Arial" w:hAnsi="Arial" w:cs="Arial"/>
          <w:b/>
          <w:sz w:val="20"/>
          <w:szCs w:val="20"/>
        </w:rPr>
        <w:t xml:space="preserve">Nota: </w:t>
      </w:r>
      <w:r w:rsidRPr="00AD07A0">
        <w:rPr>
          <w:rFonts w:ascii="Arial" w:hAnsi="Arial" w:cs="Arial"/>
          <w:sz w:val="20"/>
          <w:szCs w:val="20"/>
        </w:rPr>
        <w:t>los índices financieros corresponden a datos informativos, no e</w:t>
      </w:r>
      <w:r w:rsidR="004037E1" w:rsidRPr="00AD07A0">
        <w:rPr>
          <w:rFonts w:ascii="Arial" w:hAnsi="Arial" w:cs="Arial"/>
          <w:sz w:val="20"/>
          <w:szCs w:val="20"/>
        </w:rPr>
        <w:t xml:space="preserve">s parámetro de evaluación y por </w:t>
      </w:r>
      <w:r w:rsidRPr="00AD07A0">
        <w:rPr>
          <w:rFonts w:ascii="Arial" w:hAnsi="Arial" w:cs="Arial"/>
          <w:sz w:val="20"/>
          <w:szCs w:val="20"/>
        </w:rPr>
        <w:t>lo tanto no se considera como causal para rechazo de la oferta.</w:t>
      </w:r>
      <w:r w:rsidRPr="00072B80">
        <w:rPr>
          <w:rFonts w:ascii="Arial" w:hAnsi="Arial" w:cs="Arial"/>
          <w:sz w:val="20"/>
          <w:szCs w:val="20"/>
        </w:rPr>
        <w:t xml:space="preserve">  </w:t>
      </w:r>
    </w:p>
    <w:p w:rsidR="00072B80" w:rsidRPr="00072B80" w:rsidRDefault="00072B80" w:rsidP="00072B80">
      <w:pPr>
        <w:ind w:left="567" w:hanging="567"/>
        <w:jc w:val="both"/>
        <w:rPr>
          <w:rFonts w:ascii="Arial" w:hAnsi="Arial" w:cs="Arial"/>
          <w:sz w:val="20"/>
          <w:szCs w:val="20"/>
        </w:rPr>
      </w:pPr>
    </w:p>
    <w:p w:rsidR="00072B80" w:rsidRPr="00072B80" w:rsidRDefault="00072B80" w:rsidP="00072B80">
      <w:pPr>
        <w:pStyle w:val="TableContents"/>
        <w:snapToGrid w:val="0"/>
        <w:jc w:val="both"/>
        <w:rPr>
          <w:rFonts w:ascii="Arial" w:hAnsi="Arial" w:cs="Arial"/>
          <w:color w:val="000000"/>
          <w:spacing w:val="-3"/>
          <w:sz w:val="20"/>
          <w:szCs w:val="20"/>
          <w:lang w:val="es-ES"/>
        </w:rPr>
      </w:pPr>
      <w:r w:rsidRPr="00072B80">
        <w:rPr>
          <w:rFonts w:ascii="Arial" w:hAnsi="Arial" w:cs="Arial"/>
          <w:color w:val="000000"/>
          <w:spacing w:val="-3"/>
          <w:sz w:val="20"/>
          <w:szCs w:val="20"/>
          <w:lang w:val="es-ES"/>
        </w:rPr>
        <w:t xml:space="preserve">En el caso de personas jurídicas, el Ministerio de Desarrollo  Urbano y Vivienda verificará que el patrimonio cumpla con la normativa establecida por el Servicio Nacional de Contratación Pública  para el efecto. </w:t>
      </w:r>
    </w:p>
    <w:p w:rsidR="00072B80" w:rsidRPr="00072B80" w:rsidRDefault="00072B80" w:rsidP="00072B80">
      <w:pPr>
        <w:pStyle w:val="TableContents"/>
        <w:snapToGrid w:val="0"/>
        <w:jc w:val="both"/>
        <w:rPr>
          <w:rFonts w:ascii="Arial" w:hAnsi="Arial" w:cs="Arial"/>
          <w:b/>
          <w:iCs/>
          <w:color w:val="000000"/>
          <w:sz w:val="20"/>
          <w:szCs w:val="20"/>
          <w:lang w:val="es-ES"/>
        </w:rPr>
      </w:pPr>
    </w:p>
    <w:p w:rsidR="00072B80" w:rsidRPr="00072B80" w:rsidRDefault="00072B80" w:rsidP="00072B80">
      <w:pPr>
        <w:jc w:val="both"/>
        <w:rPr>
          <w:rFonts w:ascii="Arial" w:eastAsia="SimSun" w:hAnsi="Arial" w:cs="Arial"/>
          <w:sz w:val="20"/>
          <w:szCs w:val="20"/>
          <w:lang w:eastAsia="ar-SA"/>
        </w:rPr>
      </w:pPr>
      <w:r w:rsidRPr="00072B80">
        <w:rPr>
          <w:rFonts w:ascii="Arial" w:eastAsia="SimSun" w:hAnsi="Arial" w:cs="Arial"/>
          <w:sz w:val="20"/>
          <w:szCs w:val="20"/>
          <w:lang w:eastAsia="ar-SA"/>
        </w:rPr>
        <w:t>En cumplimiento del artículo 65, “Reglas de participación”, el numeral 3 de la Codificación y Actualización de las Resoluciones emitidas por el Servicio Nacional de Contratación Pública, establece lo siguiente:</w:t>
      </w:r>
    </w:p>
    <w:p w:rsidR="00072B80" w:rsidRPr="00072B80" w:rsidRDefault="00072B80" w:rsidP="00072B80">
      <w:pPr>
        <w:jc w:val="both"/>
        <w:rPr>
          <w:rFonts w:ascii="Arial" w:eastAsia="SimSun" w:hAnsi="Arial" w:cs="Arial"/>
          <w:sz w:val="20"/>
          <w:szCs w:val="20"/>
          <w:lang w:eastAsia="ar-SA"/>
        </w:rPr>
      </w:pPr>
    </w:p>
    <w:p w:rsidR="00072B80" w:rsidRPr="00072B80" w:rsidRDefault="00072B80" w:rsidP="00072B80">
      <w:pPr>
        <w:autoSpaceDE w:val="0"/>
        <w:autoSpaceDN w:val="0"/>
        <w:adjustRightInd w:val="0"/>
        <w:jc w:val="both"/>
        <w:rPr>
          <w:rFonts w:ascii="Arial" w:eastAsia="SimSun" w:hAnsi="Arial" w:cs="Arial"/>
          <w:i/>
          <w:sz w:val="20"/>
          <w:szCs w:val="20"/>
          <w:lang w:eastAsia="ar-SA"/>
        </w:rPr>
      </w:pPr>
      <w:r w:rsidRPr="00072B80">
        <w:rPr>
          <w:rFonts w:ascii="Arial" w:eastAsia="SimSun" w:hAnsi="Arial" w:cs="Arial"/>
          <w:i/>
          <w:sz w:val="20"/>
          <w:szCs w:val="20"/>
          <w:lang w:eastAsia="ar-SA"/>
        </w:rPr>
        <w:t xml:space="preserve">“(…) 3. Patrimonio personas jurídicas.- En el caso de personas jurídicas, la entidad contratante verificará que el patrimonio sea igual o superior a la relación con el presupuesto referencial del procedimiento de contratación, de conformidad con el contenido de la siguiente tabla y en función del tipo de contratación que vaya a realizarse: </w:t>
      </w:r>
    </w:p>
    <w:p w:rsidR="00072B80" w:rsidRPr="00072B80" w:rsidRDefault="00072B80" w:rsidP="00072B80">
      <w:pPr>
        <w:autoSpaceDE w:val="0"/>
        <w:autoSpaceDN w:val="0"/>
        <w:adjustRightInd w:val="0"/>
        <w:jc w:val="both"/>
        <w:rPr>
          <w:rFonts w:ascii="Arial" w:eastAsia="SimSun" w:hAnsi="Arial" w:cs="Arial"/>
          <w:i/>
          <w:sz w:val="20"/>
          <w:szCs w:val="20"/>
          <w:lang w:eastAsia="ar-SA"/>
        </w:rPr>
      </w:pPr>
    </w:p>
    <w:p w:rsidR="00072B80" w:rsidRPr="00072B80" w:rsidRDefault="00072B80" w:rsidP="00AD07A0">
      <w:pPr>
        <w:autoSpaceDE w:val="0"/>
        <w:autoSpaceDN w:val="0"/>
        <w:adjustRightInd w:val="0"/>
        <w:jc w:val="center"/>
        <w:rPr>
          <w:rFonts w:ascii="Arial" w:eastAsia="SimSun" w:hAnsi="Arial" w:cs="Arial"/>
          <w:i/>
          <w:sz w:val="20"/>
          <w:szCs w:val="20"/>
          <w:lang w:eastAsia="ar-SA"/>
        </w:rPr>
      </w:pPr>
      <w:r w:rsidRPr="00072B80">
        <w:rPr>
          <w:rFonts w:ascii="Arial" w:eastAsia="SimSun" w:hAnsi="Arial" w:cs="Arial"/>
          <w:i/>
          <w:noProof/>
          <w:sz w:val="20"/>
          <w:szCs w:val="20"/>
          <w:lang w:val="es-EC" w:eastAsia="es-EC"/>
        </w:rPr>
        <w:lastRenderedPageBreak/>
        <w:drawing>
          <wp:inline distT="0" distB="0" distL="0" distR="0" wp14:anchorId="4026A459" wp14:editId="257BCB5E">
            <wp:extent cx="4775760" cy="374332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rimonio servicios.PNG"/>
                    <pic:cNvPicPr/>
                  </pic:nvPicPr>
                  <pic:blipFill rotWithShape="1">
                    <a:blip r:embed="rId9">
                      <a:extLst>
                        <a:ext uri="{28A0092B-C50C-407E-A947-70E740481C1C}">
                          <a14:useLocalDpi xmlns:a14="http://schemas.microsoft.com/office/drawing/2010/main" val="0"/>
                        </a:ext>
                      </a:extLst>
                    </a:blip>
                    <a:srcRect l="1293" t="7920" r="1687" b="2783"/>
                    <a:stretch/>
                  </pic:blipFill>
                  <pic:spPr bwMode="auto">
                    <a:xfrm>
                      <a:off x="0" y="0"/>
                      <a:ext cx="4775760" cy="3743325"/>
                    </a:xfrm>
                    <a:prstGeom prst="rect">
                      <a:avLst/>
                    </a:prstGeom>
                    <a:ln>
                      <a:noFill/>
                    </a:ln>
                    <a:extLst>
                      <a:ext uri="{53640926-AAD7-44D8-BBD7-CCE9431645EC}">
                        <a14:shadowObscured xmlns:a14="http://schemas.microsoft.com/office/drawing/2010/main"/>
                      </a:ext>
                    </a:extLst>
                  </pic:spPr>
                </pic:pic>
              </a:graphicData>
            </a:graphic>
          </wp:inline>
        </w:drawing>
      </w:r>
    </w:p>
    <w:p w:rsidR="00072B80" w:rsidRPr="00072B80" w:rsidRDefault="00072B80" w:rsidP="00072B80">
      <w:pPr>
        <w:autoSpaceDE w:val="0"/>
        <w:autoSpaceDN w:val="0"/>
        <w:adjustRightInd w:val="0"/>
        <w:jc w:val="both"/>
        <w:rPr>
          <w:rFonts w:ascii="Arial" w:eastAsia="SimSun" w:hAnsi="Arial" w:cs="Arial"/>
          <w:i/>
          <w:sz w:val="20"/>
          <w:szCs w:val="20"/>
          <w:lang w:eastAsia="ar-SA"/>
        </w:rPr>
      </w:pPr>
    </w:p>
    <w:p w:rsidR="00072B80" w:rsidRDefault="00072B80" w:rsidP="00072B80">
      <w:pPr>
        <w:autoSpaceDE w:val="0"/>
        <w:autoSpaceDN w:val="0"/>
        <w:adjustRightInd w:val="0"/>
        <w:jc w:val="both"/>
        <w:rPr>
          <w:rFonts w:ascii="Arial" w:eastAsia="SimSun" w:hAnsi="Arial" w:cs="Arial"/>
          <w:sz w:val="20"/>
          <w:szCs w:val="20"/>
          <w:lang w:eastAsia="ar-SA"/>
        </w:rPr>
      </w:pPr>
      <w:r w:rsidRPr="00072B80">
        <w:rPr>
          <w:rFonts w:ascii="Arial" w:eastAsia="SimSun" w:hAnsi="Arial" w:cs="Arial"/>
          <w:i/>
          <w:sz w:val="20"/>
          <w:szCs w:val="20"/>
          <w:lang w:eastAsia="ar-SA"/>
        </w:rPr>
        <w:t>El patrimonio establecido en el cuadro precedente se podrá verificar a través de la declaración del impuesto a la renta del último ejercicio fiscal realizado ante el Servicio de Rentas Internas, o por el documento equivalente en el país de origen para aquellas ofertas extranjeras, el mismo que deberá ser apostillado y traducido al idioma español. (…)”</w:t>
      </w:r>
      <w:r w:rsidRPr="00072B80">
        <w:rPr>
          <w:rFonts w:ascii="Arial" w:eastAsia="SimSun" w:hAnsi="Arial" w:cs="Arial"/>
          <w:sz w:val="20"/>
          <w:szCs w:val="20"/>
          <w:lang w:eastAsia="ar-SA"/>
        </w:rPr>
        <w:t>.</w:t>
      </w:r>
    </w:p>
    <w:p w:rsidR="00AD07A0" w:rsidRPr="00072B80" w:rsidRDefault="00AD07A0" w:rsidP="00072B80">
      <w:pPr>
        <w:autoSpaceDE w:val="0"/>
        <w:autoSpaceDN w:val="0"/>
        <w:adjustRightInd w:val="0"/>
        <w:jc w:val="both"/>
        <w:rPr>
          <w:rFonts w:ascii="Arial" w:eastAsia="SimSun" w:hAnsi="Arial" w:cs="Arial"/>
          <w:sz w:val="20"/>
          <w:szCs w:val="20"/>
          <w:lang w:eastAsia="ar-SA"/>
        </w:rPr>
      </w:pPr>
    </w:p>
    <w:p w:rsidR="00F3370C" w:rsidRPr="00AD07A0" w:rsidRDefault="00A11F09" w:rsidP="00072B80">
      <w:pPr>
        <w:numPr>
          <w:ilvl w:val="0"/>
          <w:numId w:val="18"/>
        </w:numPr>
        <w:rPr>
          <w:rFonts w:ascii="Arial" w:eastAsia="Times New Roman" w:hAnsi="Arial" w:cs="Arial"/>
          <w:sz w:val="20"/>
          <w:szCs w:val="20"/>
          <w:lang w:eastAsia="es-EC"/>
        </w:rPr>
      </w:pPr>
      <w:r w:rsidRPr="00072B80">
        <w:rPr>
          <w:rFonts w:ascii="Arial" w:eastAsia="Times New Roman" w:hAnsi="Arial" w:cs="Arial"/>
          <w:b/>
          <w:bCs/>
          <w:sz w:val="20"/>
          <w:szCs w:val="20"/>
          <w:lang w:eastAsia="es-EC"/>
        </w:rPr>
        <w:t>PRESUPUESTO REFERENCIAL.</w:t>
      </w:r>
    </w:p>
    <w:p w:rsidR="00AD07A0" w:rsidRPr="00072B80" w:rsidRDefault="00AD07A0" w:rsidP="00AD07A0">
      <w:pPr>
        <w:ind w:left="720"/>
        <w:rPr>
          <w:rFonts w:ascii="Arial" w:eastAsia="Times New Roman" w:hAnsi="Arial" w:cs="Arial"/>
          <w:sz w:val="20"/>
          <w:szCs w:val="20"/>
          <w:lang w:eastAsia="es-EC"/>
        </w:rPr>
      </w:pPr>
    </w:p>
    <w:p w:rsidR="00F3370C" w:rsidRPr="00072B80" w:rsidRDefault="00F3370C" w:rsidP="00072B80">
      <w:pPr>
        <w:jc w:val="both"/>
        <w:rPr>
          <w:rFonts w:ascii="Arial" w:hAnsi="Arial" w:cs="Arial"/>
          <w:sz w:val="20"/>
          <w:szCs w:val="20"/>
        </w:rPr>
      </w:pPr>
      <w:r w:rsidRPr="00072B80">
        <w:rPr>
          <w:rFonts w:ascii="Arial" w:hAnsi="Arial" w:cs="Arial"/>
          <w:sz w:val="20"/>
          <w:szCs w:val="20"/>
        </w:rPr>
        <w:t>Conforme al estudio de mercado</w:t>
      </w:r>
      <w:r w:rsidR="00625950" w:rsidRPr="00072B80">
        <w:rPr>
          <w:rFonts w:ascii="Arial" w:hAnsi="Arial" w:cs="Arial"/>
          <w:sz w:val="20"/>
          <w:szCs w:val="20"/>
        </w:rPr>
        <w:t xml:space="preserve"> realizado en base a las ofertas económicas presentadas por cinco firmas auditoras</w:t>
      </w:r>
      <w:r w:rsidRPr="00072B80">
        <w:rPr>
          <w:rFonts w:ascii="Arial" w:hAnsi="Arial" w:cs="Arial"/>
          <w:sz w:val="20"/>
          <w:szCs w:val="20"/>
        </w:rPr>
        <w:t>, el presupuesto referencial de los servicios de la presente Consultoría para realizar la auditoría es de USD $</w:t>
      </w:r>
      <w:r w:rsidR="008D124F" w:rsidRPr="00072B80">
        <w:rPr>
          <w:rFonts w:ascii="Arial" w:hAnsi="Arial" w:cs="Arial"/>
          <w:sz w:val="20"/>
          <w:szCs w:val="20"/>
        </w:rPr>
        <w:t>137</w:t>
      </w:r>
      <w:r w:rsidR="003D0CB6" w:rsidRPr="00072B80">
        <w:rPr>
          <w:rFonts w:ascii="Arial" w:hAnsi="Arial" w:cs="Arial"/>
          <w:sz w:val="20"/>
          <w:szCs w:val="20"/>
        </w:rPr>
        <w:t>.</w:t>
      </w:r>
      <w:r w:rsidR="008D124F" w:rsidRPr="00072B80">
        <w:rPr>
          <w:rFonts w:ascii="Arial" w:hAnsi="Arial" w:cs="Arial"/>
          <w:sz w:val="20"/>
          <w:szCs w:val="20"/>
        </w:rPr>
        <w:t>929</w:t>
      </w:r>
      <w:r w:rsidR="003D0CB6" w:rsidRPr="00072B80">
        <w:rPr>
          <w:rFonts w:ascii="Arial" w:hAnsi="Arial" w:cs="Arial"/>
          <w:sz w:val="20"/>
          <w:szCs w:val="20"/>
        </w:rPr>
        <w:t>,00</w:t>
      </w:r>
      <w:r w:rsidRPr="00072B80">
        <w:rPr>
          <w:rFonts w:ascii="Arial" w:hAnsi="Arial" w:cs="Arial"/>
          <w:sz w:val="20"/>
          <w:szCs w:val="20"/>
        </w:rPr>
        <w:t xml:space="preserve"> (ciento </w:t>
      </w:r>
      <w:r w:rsidR="00A833F8" w:rsidRPr="00072B80">
        <w:rPr>
          <w:rFonts w:ascii="Arial" w:hAnsi="Arial" w:cs="Arial"/>
          <w:sz w:val="20"/>
          <w:szCs w:val="20"/>
        </w:rPr>
        <w:t>treinta y siete</w:t>
      </w:r>
      <w:r w:rsidRPr="00072B80">
        <w:rPr>
          <w:rFonts w:ascii="Arial" w:hAnsi="Arial" w:cs="Arial"/>
          <w:sz w:val="20"/>
          <w:szCs w:val="20"/>
        </w:rPr>
        <w:t xml:space="preserve"> mil</w:t>
      </w:r>
      <w:r w:rsidR="00A833F8" w:rsidRPr="00072B80">
        <w:rPr>
          <w:rFonts w:ascii="Arial" w:hAnsi="Arial" w:cs="Arial"/>
          <w:sz w:val="20"/>
          <w:szCs w:val="20"/>
        </w:rPr>
        <w:t xml:space="preserve"> novecientos veinte y nueve</w:t>
      </w:r>
      <w:r w:rsidRPr="00072B80">
        <w:rPr>
          <w:rFonts w:ascii="Arial" w:hAnsi="Arial" w:cs="Arial"/>
          <w:sz w:val="20"/>
          <w:szCs w:val="20"/>
        </w:rPr>
        <w:t xml:space="preserve"> dólares</w:t>
      </w:r>
      <w:r w:rsidR="00A83DD4" w:rsidRPr="00072B80">
        <w:rPr>
          <w:rFonts w:ascii="Arial" w:hAnsi="Arial" w:cs="Arial"/>
          <w:sz w:val="20"/>
          <w:szCs w:val="20"/>
        </w:rPr>
        <w:t xml:space="preserve"> 00/100 dólares</w:t>
      </w:r>
      <w:r w:rsidRPr="00072B80">
        <w:rPr>
          <w:rFonts w:ascii="Arial" w:hAnsi="Arial" w:cs="Arial"/>
          <w:sz w:val="20"/>
          <w:szCs w:val="20"/>
        </w:rPr>
        <w:t xml:space="preserve"> de los Estados Unidos de América), valor que no incluye el IVA, determinado en el Ítem presupuestario  730602 Servicio de Auditoría y </w:t>
      </w:r>
      <w:r w:rsidR="00A83DD4" w:rsidRPr="00072B80">
        <w:rPr>
          <w:rFonts w:ascii="Arial" w:hAnsi="Arial" w:cs="Arial"/>
          <w:sz w:val="20"/>
          <w:szCs w:val="20"/>
        </w:rPr>
        <w:t>en el p</w:t>
      </w:r>
      <w:r w:rsidRPr="00072B80">
        <w:rPr>
          <w:rFonts w:ascii="Arial" w:hAnsi="Arial" w:cs="Arial"/>
          <w:sz w:val="20"/>
          <w:szCs w:val="20"/>
        </w:rPr>
        <w:t xml:space="preserve">royecto de </w:t>
      </w:r>
      <w:r w:rsidR="00A83DD4" w:rsidRPr="00072B80">
        <w:rPr>
          <w:rFonts w:ascii="Arial" w:hAnsi="Arial" w:cs="Arial"/>
          <w:sz w:val="20"/>
          <w:szCs w:val="20"/>
        </w:rPr>
        <w:t>i</w:t>
      </w:r>
      <w:r w:rsidRPr="00072B80">
        <w:rPr>
          <w:rFonts w:ascii="Arial" w:hAnsi="Arial" w:cs="Arial"/>
          <w:sz w:val="20"/>
          <w:szCs w:val="20"/>
        </w:rPr>
        <w:t xml:space="preserve">nversión </w:t>
      </w:r>
      <w:r w:rsidR="00A83DD4" w:rsidRPr="00072B80">
        <w:rPr>
          <w:rFonts w:ascii="Arial" w:hAnsi="Arial" w:cs="Arial"/>
          <w:sz w:val="20"/>
          <w:szCs w:val="20"/>
        </w:rPr>
        <w:t>“</w:t>
      </w:r>
      <w:r w:rsidRPr="00072B80">
        <w:rPr>
          <w:rFonts w:ascii="Arial" w:hAnsi="Arial" w:cs="Arial"/>
          <w:sz w:val="20"/>
          <w:szCs w:val="20"/>
        </w:rPr>
        <w:t>PROYECTO NACIONAL DE GESTIÓN DEL RIESGO PARA EL HÁBITAT Y LA VIVIENDA</w:t>
      </w:r>
      <w:r w:rsidR="00A83DD4" w:rsidRPr="00072B80">
        <w:rPr>
          <w:rFonts w:ascii="Arial" w:hAnsi="Arial" w:cs="Arial"/>
          <w:sz w:val="20"/>
          <w:szCs w:val="20"/>
        </w:rPr>
        <w:t>”</w:t>
      </w:r>
      <w:r w:rsidRPr="00072B80">
        <w:rPr>
          <w:rFonts w:ascii="Arial" w:hAnsi="Arial" w:cs="Arial"/>
          <w:sz w:val="20"/>
          <w:szCs w:val="20"/>
        </w:rPr>
        <w:t>.</w:t>
      </w:r>
    </w:p>
    <w:p w:rsidR="003D0CB6" w:rsidRPr="00072B80" w:rsidRDefault="003D0CB6" w:rsidP="00072B80">
      <w:pPr>
        <w:jc w:val="both"/>
        <w:rPr>
          <w:rFonts w:ascii="Arial" w:hAnsi="Arial" w:cs="Arial"/>
          <w:sz w:val="20"/>
          <w:szCs w:val="20"/>
        </w:rPr>
      </w:pPr>
    </w:p>
    <w:p w:rsidR="008D124F" w:rsidRPr="00072B80" w:rsidRDefault="00E10568" w:rsidP="00072B80">
      <w:pPr>
        <w:jc w:val="both"/>
        <w:rPr>
          <w:rFonts w:ascii="Arial" w:hAnsi="Arial" w:cs="Arial"/>
          <w:sz w:val="20"/>
          <w:szCs w:val="20"/>
        </w:rPr>
      </w:pPr>
      <w:r w:rsidRPr="00072B80">
        <w:rPr>
          <w:rFonts w:ascii="Arial" w:hAnsi="Arial" w:cs="Arial"/>
          <w:sz w:val="20"/>
          <w:szCs w:val="20"/>
        </w:rPr>
        <w:t>El monto total de los servicios de la presente consultoría son fijos e invariables y cubren todos los rubros requeridos para ejecutar de forma integral lo requerido en el presente documento. En este valor están incluidos los honorarios, equipos, oficina, comunicaciones, papelería, y todo valor requerido por la Firma Auditora para llevar a cabo la ejecución de sus obligaciones.</w:t>
      </w:r>
    </w:p>
    <w:p w:rsidR="00E10568" w:rsidRPr="00072B80" w:rsidRDefault="00E10568" w:rsidP="00072B80">
      <w:pPr>
        <w:jc w:val="both"/>
        <w:rPr>
          <w:rFonts w:ascii="Arial" w:hAnsi="Arial" w:cs="Arial"/>
          <w:sz w:val="20"/>
          <w:szCs w:val="20"/>
        </w:rPr>
      </w:pPr>
      <w:r w:rsidRPr="00072B80">
        <w:rPr>
          <w:rFonts w:ascii="Arial" w:hAnsi="Arial" w:cs="Arial"/>
          <w:sz w:val="20"/>
          <w:szCs w:val="20"/>
        </w:rPr>
        <w:t>Los valores que correspondan a costos de movilización y viáticos, por movilizaciones, para el cumplimiento del objeto contractual, serán asumidos por la Firma Auditora.</w:t>
      </w:r>
    </w:p>
    <w:p w:rsidR="008D124F" w:rsidRPr="00072B80" w:rsidRDefault="008D124F" w:rsidP="00072B80">
      <w:pPr>
        <w:jc w:val="both"/>
        <w:rPr>
          <w:rFonts w:ascii="Arial" w:hAnsi="Arial" w:cs="Arial"/>
          <w:color w:val="FF0000"/>
          <w:sz w:val="20"/>
          <w:szCs w:val="20"/>
        </w:rPr>
      </w:pPr>
    </w:p>
    <w:p w:rsidR="00F3370C" w:rsidRPr="00AD07A0" w:rsidRDefault="00A11F09" w:rsidP="00072B80">
      <w:pPr>
        <w:pStyle w:val="Prrafodelista"/>
        <w:numPr>
          <w:ilvl w:val="0"/>
          <w:numId w:val="18"/>
        </w:numPr>
        <w:spacing w:after="0" w:line="240" w:lineRule="auto"/>
        <w:rPr>
          <w:rFonts w:ascii="Arial" w:eastAsia="Times New Roman" w:hAnsi="Arial" w:cs="Arial"/>
          <w:sz w:val="20"/>
          <w:szCs w:val="20"/>
          <w:lang w:eastAsia="es-EC"/>
        </w:rPr>
      </w:pPr>
      <w:r w:rsidRPr="00AD07A0">
        <w:rPr>
          <w:rFonts w:ascii="Arial" w:eastAsia="Times New Roman" w:hAnsi="Arial" w:cs="Arial"/>
          <w:b/>
          <w:bCs/>
          <w:sz w:val="20"/>
          <w:szCs w:val="20"/>
          <w:lang w:eastAsia="es-EC"/>
        </w:rPr>
        <w:t>FORMA Y CONDICIONES DE PAGO.</w:t>
      </w:r>
    </w:p>
    <w:p w:rsidR="00AD07A0" w:rsidRPr="00AD07A0" w:rsidRDefault="00AD07A0" w:rsidP="00AD07A0">
      <w:pPr>
        <w:pStyle w:val="Prrafodelista"/>
        <w:spacing w:after="0" w:line="240" w:lineRule="auto"/>
        <w:rPr>
          <w:rFonts w:ascii="Arial" w:eastAsia="Times New Roman" w:hAnsi="Arial" w:cs="Arial"/>
          <w:sz w:val="20"/>
          <w:szCs w:val="20"/>
          <w:lang w:eastAsia="es-EC"/>
        </w:rPr>
      </w:pPr>
    </w:p>
    <w:p w:rsidR="00F3370C" w:rsidRPr="00AD07A0" w:rsidRDefault="00F3370C" w:rsidP="00072B80">
      <w:pPr>
        <w:jc w:val="both"/>
        <w:rPr>
          <w:rFonts w:ascii="Arial" w:hAnsi="Arial" w:cs="Arial"/>
          <w:sz w:val="20"/>
          <w:szCs w:val="20"/>
        </w:rPr>
      </w:pPr>
      <w:r w:rsidRPr="00AD07A0">
        <w:rPr>
          <w:rFonts w:ascii="Arial" w:hAnsi="Arial" w:cs="Arial"/>
          <w:sz w:val="20"/>
          <w:szCs w:val="20"/>
        </w:rPr>
        <w:t>El valor estipulado en el numeral anterior será pagado por LA ENTIDAD CONTRATANTE a E</w:t>
      </w:r>
      <w:r w:rsidR="00085FB9" w:rsidRPr="00AD07A0">
        <w:rPr>
          <w:rFonts w:ascii="Arial" w:hAnsi="Arial" w:cs="Arial"/>
          <w:sz w:val="20"/>
          <w:szCs w:val="20"/>
        </w:rPr>
        <w:t>l</w:t>
      </w:r>
      <w:r w:rsidRPr="00AD07A0">
        <w:rPr>
          <w:rFonts w:ascii="Arial" w:hAnsi="Arial" w:cs="Arial"/>
          <w:sz w:val="20"/>
          <w:szCs w:val="20"/>
        </w:rPr>
        <w:t xml:space="preserve"> Consultor de la siguiente forma: </w:t>
      </w:r>
    </w:p>
    <w:p w:rsidR="00785AA7" w:rsidRPr="00AD07A0" w:rsidRDefault="00785AA7" w:rsidP="00072B80">
      <w:pPr>
        <w:jc w:val="both"/>
        <w:rPr>
          <w:rFonts w:ascii="Arial" w:hAnsi="Arial" w:cs="Arial"/>
          <w:sz w:val="20"/>
          <w:szCs w:val="20"/>
        </w:rPr>
      </w:pPr>
    </w:p>
    <w:p w:rsidR="00F3370C" w:rsidRPr="00AD07A0" w:rsidRDefault="003F5EE1" w:rsidP="00072B80">
      <w:pPr>
        <w:jc w:val="both"/>
        <w:rPr>
          <w:rFonts w:ascii="Arial" w:hAnsi="Arial" w:cs="Arial"/>
          <w:sz w:val="20"/>
          <w:szCs w:val="20"/>
        </w:rPr>
      </w:pPr>
      <w:r w:rsidRPr="00AD07A0">
        <w:rPr>
          <w:rFonts w:ascii="Arial" w:hAnsi="Arial" w:cs="Arial"/>
          <w:sz w:val="20"/>
          <w:szCs w:val="20"/>
        </w:rPr>
        <w:t xml:space="preserve">El </w:t>
      </w:r>
      <w:r w:rsidR="00E10568" w:rsidRPr="00AD07A0">
        <w:rPr>
          <w:rFonts w:ascii="Arial" w:hAnsi="Arial" w:cs="Arial"/>
          <w:sz w:val="20"/>
          <w:szCs w:val="20"/>
        </w:rPr>
        <w:t>1</w:t>
      </w:r>
      <w:r w:rsidR="00F3370C" w:rsidRPr="00AD07A0">
        <w:rPr>
          <w:rFonts w:ascii="Arial" w:hAnsi="Arial" w:cs="Arial"/>
          <w:sz w:val="20"/>
          <w:szCs w:val="20"/>
        </w:rPr>
        <w:t xml:space="preserve">0 % del valor total del Contrato de </w:t>
      </w:r>
      <w:r w:rsidR="00E10568" w:rsidRPr="00AD07A0">
        <w:rPr>
          <w:rFonts w:ascii="Arial" w:hAnsi="Arial" w:cs="Arial"/>
          <w:sz w:val="20"/>
          <w:szCs w:val="20"/>
        </w:rPr>
        <w:t xml:space="preserve">Servicio de </w:t>
      </w:r>
      <w:r w:rsidR="00F3370C" w:rsidRPr="00AD07A0">
        <w:rPr>
          <w:rFonts w:ascii="Arial" w:hAnsi="Arial" w:cs="Arial"/>
          <w:sz w:val="20"/>
          <w:szCs w:val="20"/>
        </w:rPr>
        <w:t>Auditoría a la recepción y aprobación escrita por</w:t>
      </w:r>
      <w:r w:rsidR="00E10568" w:rsidRPr="00AD07A0">
        <w:rPr>
          <w:rFonts w:ascii="Arial" w:hAnsi="Arial" w:cs="Arial"/>
          <w:sz w:val="20"/>
          <w:szCs w:val="20"/>
        </w:rPr>
        <w:t xml:space="preserve"> parte del Administrador del Contrato y de CAF del producto 1; e</w:t>
      </w:r>
      <w:r w:rsidR="002A0370" w:rsidRPr="00AD07A0">
        <w:rPr>
          <w:rFonts w:ascii="Arial" w:hAnsi="Arial" w:cs="Arial"/>
          <w:sz w:val="20"/>
          <w:szCs w:val="20"/>
        </w:rPr>
        <w:t xml:space="preserve">l </w:t>
      </w:r>
      <w:r w:rsidR="00F3370C" w:rsidRPr="00AD07A0">
        <w:rPr>
          <w:rFonts w:ascii="Arial" w:hAnsi="Arial" w:cs="Arial"/>
          <w:sz w:val="20"/>
          <w:szCs w:val="20"/>
        </w:rPr>
        <w:t xml:space="preserve">valor </w:t>
      </w:r>
      <w:r w:rsidR="002A0370" w:rsidRPr="00AD07A0">
        <w:rPr>
          <w:rFonts w:ascii="Arial" w:hAnsi="Arial" w:cs="Arial"/>
          <w:sz w:val="20"/>
          <w:szCs w:val="20"/>
        </w:rPr>
        <w:t>restante, es decir el 9</w:t>
      </w:r>
      <w:r w:rsidR="00F3370C" w:rsidRPr="00AD07A0">
        <w:rPr>
          <w:rFonts w:ascii="Arial" w:hAnsi="Arial" w:cs="Arial"/>
          <w:sz w:val="20"/>
          <w:szCs w:val="20"/>
        </w:rPr>
        <w:t>0% del valor total, será cancelado a la aprobación</w:t>
      </w:r>
      <w:r w:rsidR="00542A66" w:rsidRPr="00AD07A0">
        <w:rPr>
          <w:rFonts w:ascii="Arial" w:hAnsi="Arial" w:cs="Arial"/>
          <w:sz w:val="20"/>
          <w:szCs w:val="20"/>
        </w:rPr>
        <w:t xml:space="preserve"> del Administrador del Contrato</w:t>
      </w:r>
      <w:r w:rsidR="00F3370C" w:rsidRPr="00AD07A0">
        <w:rPr>
          <w:rFonts w:ascii="Arial" w:hAnsi="Arial" w:cs="Arial"/>
          <w:sz w:val="20"/>
          <w:szCs w:val="20"/>
        </w:rPr>
        <w:t xml:space="preserve"> </w:t>
      </w:r>
      <w:r w:rsidR="00E10568" w:rsidRPr="00AD07A0">
        <w:rPr>
          <w:rFonts w:ascii="Arial" w:hAnsi="Arial" w:cs="Arial"/>
          <w:sz w:val="20"/>
          <w:szCs w:val="20"/>
        </w:rPr>
        <w:t xml:space="preserve">y de CAF </w:t>
      </w:r>
      <w:r w:rsidR="00F3370C" w:rsidRPr="00AD07A0">
        <w:rPr>
          <w:rFonts w:ascii="Arial" w:hAnsi="Arial" w:cs="Arial"/>
          <w:sz w:val="20"/>
          <w:szCs w:val="20"/>
        </w:rPr>
        <w:t xml:space="preserve">del Informe Final </w:t>
      </w:r>
      <w:r w:rsidR="00F3370C" w:rsidRPr="00AD07A0">
        <w:rPr>
          <w:rFonts w:ascii="Arial" w:hAnsi="Arial" w:cs="Arial"/>
          <w:color w:val="000000"/>
          <w:sz w:val="20"/>
          <w:szCs w:val="20"/>
        </w:rPr>
        <w:t xml:space="preserve">del producto 2 </w:t>
      </w:r>
      <w:r w:rsidR="00F3370C" w:rsidRPr="00AD07A0">
        <w:rPr>
          <w:rFonts w:ascii="Arial" w:hAnsi="Arial" w:cs="Arial"/>
          <w:sz w:val="20"/>
          <w:szCs w:val="20"/>
        </w:rPr>
        <w:t xml:space="preserve">y suscripción del acta de entrega recepción definitiva conforme al artículo 124 del Reglamento de la LONSCP. </w:t>
      </w:r>
    </w:p>
    <w:p w:rsidR="00785AA7" w:rsidRPr="00AD07A0" w:rsidRDefault="00785AA7" w:rsidP="00072B80">
      <w:pPr>
        <w:jc w:val="both"/>
        <w:rPr>
          <w:rFonts w:ascii="Arial" w:hAnsi="Arial" w:cs="Arial"/>
          <w:sz w:val="20"/>
          <w:szCs w:val="20"/>
        </w:rPr>
      </w:pPr>
    </w:p>
    <w:p w:rsidR="00F3370C" w:rsidRDefault="00F3370C" w:rsidP="00072B80">
      <w:pPr>
        <w:jc w:val="both"/>
        <w:rPr>
          <w:rFonts w:ascii="Arial" w:hAnsi="Arial" w:cs="Arial"/>
          <w:sz w:val="20"/>
          <w:szCs w:val="20"/>
        </w:rPr>
      </w:pPr>
      <w:r w:rsidRPr="00AD07A0">
        <w:rPr>
          <w:rFonts w:ascii="Arial" w:hAnsi="Arial" w:cs="Arial"/>
          <w:sz w:val="20"/>
          <w:szCs w:val="20"/>
        </w:rPr>
        <w:lastRenderedPageBreak/>
        <w:t>Será  responsabilidad de LA ENTIDAD CONTRATANTE efectuar las retenciones a que hubiere lugar y emitir los comprobantes correspondientes.</w:t>
      </w:r>
    </w:p>
    <w:p w:rsidR="00AD07A0" w:rsidRPr="00072B80" w:rsidRDefault="00AD07A0" w:rsidP="00072B80">
      <w:pPr>
        <w:jc w:val="both"/>
        <w:rPr>
          <w:rFonts w:ascii="Arial" w:hAnsi="Arial" w:cs="Arial"/>
          <w:sz w:val="20"/>
          <w:szCs w:val="20"/>
        </w:rPr>
      </w:pPr>
    </w:p>
    <w:p w:rsidR="00F3370C" w:rsidRPr="00AD07A0" w:rsidRDefault="00A11F09" w:rsidP="00072B80">
      <w:pPr>
        <w:numPr>
          <w:ilvl w:val="0"/>
          <w:numId w:val="18"/>
        </w:numPr>
        <w:rPr>
          <w:rFonts w:ascii="Arial" w:eastAsia="Times New Roman" w:hAnsi="Arial" w:cs="Arial"/>
          <w:sz w:val="20"/>
          <w:szCs w:val="20"/>
          <w:lang w:eastAsia="es-EC"/>
        </w:rPr>
      </w:pPr>
      <w:r w:rsidRPr="00072B80">
        <w:rPr>
          <w:rFonts w:ascii="Arial" w:eastAsia="Times New Roman" w:hAnsi="Arial" w:cs="Arial"/>
          <w:b/>
          <w:bCs/>
          <w:sz w:val="20"/>
          <w:szCs w:val="20"/>
          <w:lang w:eastAsia="es-EC"/>
        </w:rPr>
        <w:t>VIGENCIA DE LA OFERTA (DÍAS).</w:t>
      </w:r>
    </w:p>
    <w:p w:rsidR="00AD07A0" w:rsidRPr="00072B80" w:rsidRDefault="00AD07A0" w:rsidP="00AD07A0">
      <w:pPr>
        <w:ind w:left="720"/>
        <w:rPr>
          <w:rFonts w:ascii="Arial" w:eastAsia="Times New Roman" w:hAnsi="Arial" w:cs="Arial"/>
          <w:sz w:val="20"/>
          <w:szCs w:val="20"/>
          <w:lang w:eastAsia="es-EC"/>
        </w:rPr>
      </w:pPr>
    </w:p>
    <w:p w:rsidR="00F3370C" w:rsidRDefault="00F3370C" w:rsidP="00072B80">
      <w:pPr>
        <w:jc w:val="both"/>
        <w:rPr>
          <w:rFonts w:ascii="Arial" w:hAnsi="Arial" w:cs="Arial"/>
          <w:sz w:val="20"/>
          <w:szCs w:val="20"/>
          <w:lang w:val="es-EC"/>
        </w:rPr>
      </w:pPr>
      <w:r w:rsidRPr="00072B80">
        <w:rPr>
          <w:rFonts w:ascii="Arial" w:hAnsi="Arial" w:cs="Arial"/>
          <w:sz w:val="20"/>
          <w:szCs w:val="20"/>
        </w:rPr>
        <w:t>La oferta estará vigente por 90 días</w:t>
      </w:r>
      <w:r w:rsidR="00AD07A0">
        <w:rPr>
          <w:rFonts w:ascii="Arial" w:hAnsi="Arial" w:cs="Arial"/>
          <w:sz w:val="20"/>
          <w:szCs w:val="20"/>
        </w:rPr>
        <w:t xml:space="preserve"> calendario</w:t>
      </w:r>
      <w:r w:rsidRPr="00072B80">
        <w:rPr>
          <w:rFonts w:ascii="Arial" w:hAnsi="Arial" w:cs="Arial"/>
          <w:sz w:val="20"/>
          <w:szCs w:val="20"/>
        </w:rPr>
        <w:t xml:space="preserve">. </w:t>
      </w:r>
    </w:p>
    <w:p w:rsidR="00AD07A0" w:rsidRPr="00AD07A0" w:rsidRDefault="00AD07A0" w:rsidP="00072B80">
      <w:pPr>
        <w:jc w:val="both"/>
        <w:rPr>
          <w:rFonts w:ascii="Arial" w:hAnsi="Arial" w:cs="Arial"/>
          <w:sz w:val="20"/>
          <w:szCs w:val="20"/>
          <w:lang w:val="es-EC"/>
        </w:rPr>
      </w:pPr>
    </w:p>
    <w:p w:rsidR="00F3370C" w:rsidRPr="00AD07A0" w:rsidRDefault="00A11F09" w:rsidP="00072B80">
      <w:pPr>
        <w:numPr>
          <w:ilvl w:val="0"/>
          <w:numId w:val="18"/>
        </w:numPr>
        <w:rPr>
          <w:rFonts w:ascii="Arial" w:eastAsia="Times New Roman" w:hAnsi="Arial" w:cs="Arial"/>
          <w:sz w:val="20"/>
          <w:szCs w:val="20"/>
          <w:lang w:eastAsia="es-EC"/>
        </w:rPr>
      </w:pPr>
      <w:r w:rsidRPr="00072B80">
        <w:rPr>
          <w:rFonts w:ascii="Arial" w:eastAsia="Times New Roman" w:hAnsi="Arial" w:cs="Arial"/>
          <w:b/>
          <w:bCs/>
          <w:sz w:val="20"/>
          <w:szCs w:val="20"/>
          <w:lang w:eastAsia="es-EC"/>
        </w:rPr>
        <w:t xml:space="preserve">OBLIGACIONES DE LAS PARTES. </w:t>
      </w:r>
    </w:p>
    <w:p w:rsidR="00AD07A0" w:rsidRPr="00072B80" w:rsidRDefault="00AD07A0" w:rsidP="00AD07A0">
      <w:pPr>
        <w:ind w:left="720"/>
        <w:rPr>
          <w:rFonts w:ascii="Arial" w:eastAsia="Times New Roman" w:hAnsi="Arial" w:cs="Arial"/>
          <w:sz w:val="20"/>
          <w:szCs w:val="20"/>
          <w:lang w:eastAsia="es-EC"/>
        </w:rPr>
      </w:pPr>
    </w:p>
    <w:p w:rsidR="00F3370C" w:rsidRPr="00072B80" w:rsidRDefault="00F3370C" w:rsidP="00072B80">
      <w:pPr>
        <w:pStyle w:val="Prrafodelista"/>
        <w:numPr>
          <w:ilvl w:val="0"/>
          <w:numId w:val="21"/>
        </w:numPr>
        <w:spacing w:after="0" w:line="240" w:lineRule="auto"/>
        <w:rPr>
          <w:rFonts w:ascii="Arial" w:eastAsia="Times New Roman" w:hAnsi="Arial" w:cs="Arial"/>
          <w:b/>
          <w:sz w:val="20"/>
          <w:szCs w:val="20"/>
          <w:lang w:eastAsia="es-EC"/>
        </w:rPr>
      </w:pPr>
      <w:r w:rsidRPr="00072B80">
        <w:rPr>
          <w:rFonts w:ascii="Arial" w:eastAsia="Times New Roman" w:hAnsi="Arial" w:cs="Arial"/>
          <w:b/>
          <w:sz w:val="20"/>
          <w:szCs w:val="20"/>
          <w:lang w:eastAsia="es-EC"/>
        </w:rPr>
        <w:t>Obligaciones del contratista.</w:t>
      </w:r>
    </w:p>
    <w:p w:rsidR="00F3370C" w:rsidRPr="00072B80" w:rsidRDefault="00F3370C" w:rsidP="00072B80">
      <w:pPr>
        <w:rPr>
          <w:rFonts w:ascii="Arial" w:eastAsia="Times New Roman" w:hAnsi="Arial" w:cs="Arial"/>
          <w:sz w:val="20"/>
          <w:szCs w:val="20"/>
          <w:lang w:eastAsia="es-EC"/>
        </w:rPr>
      </w:pPr>
    </w:p>
    <w:p w:rsidR="00606457" w:rsidRDefault="00F3370C" w:rsidP="00072B80">
      <w:pPr>
        <w:pStyle w:val="Prrafodelista"/>
        <w:spacing w:after="0" w:line="240" w:lineRule="auto"/>
        <w:ind w:left="0"/>
        <w:rPr>
          <w:rFonts w:ascii="Arial" w:hAnsi="Arial" w:cs="Arial"/>
          <w:sz w:val="20"/>
          <w:szCs w:val="20"/>
        </w:rPr>
      </w:pPr>
      <w:r w:rsidRPr="00072B80">
        <w:rPr>
          <w:rFonts w:ascii="Arial" w:hAnsi="Arial" w:cs="Arial"/>
          <w:sz w:val="20"/>
          <w:szCs w:val="20"/>
        </w:rPr>
        <w:t>El contratista se obliga a:</w:t>
      </w:r>
    </w:p>
    <w:p w:rsidR="00AD07A0" w:rsidRPr="00072B80" w:rsidRDefault="00AD07A0" w:rsidP="00072B80">
      <w:pPr>
        <w:pStyle w:val="Prrafodelista"/>
        <w:spacing w:after="0" w:line="240" w:lineRule="auto"/>
        <w:ind w:left="0"/>
        <w:rPr>
          <w:rFonts w:ascii="Arial" w:eastAsia="Times New Roman" w:hAnsi="Arial" w:cs="Arial"/>
          <w:sz w:val="20"/>
          <w:szCs w:val="20"/>
          <w:lang w:eastAsia="es-EC"/>
        </w:rPr>
      </w:pPr>
    </w:p>
    <w:p w:rsidR="00606457" w:rsidRPr="00072B80" w:rsidRDefault="00606457" w:rsidP="00072B80">
      <w:pPr>
        <w:widowControl w:val="0"/>
        <w:numPr>
          <w:ilvl w:val="0"/>
          <w:numId w:val="20"/>
        </w:numPr>
        <w:tabs>
          <w:tab w:val="left" w:pos="-540"/>
        </w:tabs>
        <w:suppressAutoHyphens/>
        <w:jc w:val="both"/>
        <w:rPr>
          <w:rFonts w:ascii="Arial" w:hAnsi="Arial" w:cs="Arial"/>
          <w:sz w:val="20"/>
          <w:szCs w:val="20"/>
        </w:rPr>
      </w:pPr>
      <w:r w:rsidRPr="00072B80">
        <w:rPr>
          <w:rFonts w:ascii="Arial" w:hAnsi="Arial" w:cs="Arial"/>
          <w:sz w:val="20"/>
          <w:szCs w:val="20"/>
        </w:rPr>
        <w:t xml:space="preserve">Para el cumplimiento de los servicios de consultoría, contará durante la vigencia del contrato, con el personal técnico clave señalado en su oferta, conforme al cronograma de actividades aprobado. </w:t>
      </w:r>
    </w:p>
    <w:p w:rsidR="00606457" w:rsidRPr="00072B80" w:rsidRDefault="00606457" w:rsidP="00072B80">
      <w:pPr>
        <w:jc w:val="both"/>
        <w:rPr>
          <w:rFonts w:ascii="Arial" w:hAnsi="Arial" w:cs="Arial"/>
          <w:bCs/>
          <w:sz w:val="20"/>
          <w:szCs w:val="20"/>
        </w:rPr>
      </w:pPr>
    </w:p>
    <w:p w:rsidR="00606457" w:rsidRPr="00072B80" w:rsidRDefault="00606457" w:rsidP="00072B80">
      <w:pPr>
        <w:widowControl w:val="0"/>
        <w:numPr>
          <w:ilvl w:val="0"/>
          <w:numId w:val="20"/>
        </w:numPr>
        <w:suppressAutoHyphens/>
        <w:jc w:val="both"/>
        <w:rPr>
          <w:rFonts w:ascii="Arial" w:hAnsi="Arial" w:cs="Arial"/>
          <w:sz w:val="20"/>
          <w:szCs w:val="20"/>
        </w:rPr>
      </w:pPr>
      <w:r w:rsidRPr="00072B80">
        <w:rPr>
          <w:rFonts w:ascii="Arial" w:hAnsi="Arial" w:cs="Arial"/>
          <w:bCs/>
          <w:sz w:val="20"/>
          <w:szCs w:val="20"/>
        </w:rPr>
        <w:t>Para sustituir</w:t>
      </w:r>
      <w:r w:rsidRPr="00072B80">
        <w:rPr>
          <w:rFonts w:ascii="Arial" w:hAnsi="Arial" w:cs="Arial"/>
          <w:sz w:val="20"/>
          <w:szCs w:val="20"/>
        </w:rPr>
        <w:t xml:space="preserve"> personal técnico clave, asignado al proyecto, solicitará la previa autorización, por escrito, del administrador del contrato.</w:t>
      </w:r>
    </w:p>
    <w:p w:rsidR="00606457" w:rsidRPr="00072B80" w:rsidRDefault="00606457" w:rsidP="00072B80">
      <w:pPr>
        <w:jc w:val="both"/>
        <w:rPr>
          <w:rFonts w:ascii="Arial" w:hAnsi="Arial" w:cs="Arial"/>
          <w:sz w:val="20"/>
          <w:szCs w:val="20"/>
        </w:rPr>
      </w:pPr>
    </w:p>
    <w:p w:rsidR="00606457" w:rsidRPr="00072B80" w:rsidRDefault="00606457" w:rsidP="00072B80">
      <w:pPr>
        <w:widowControl w:val="0"/>
        <w:numPr>
          <w:ilvl w:val="0"/>
          <w:numId w:val="20"/>
        </w:numPr>
        <w:suppressAutoHyphens/>
        <w:jc w:val="both"/>
        <w:rPr>
          <w:rFonts w:ascii="Arial" w:hAnsi="Arial" w:cs="Arial"/>
          <w:sz w:val="20"/>
          <w:szCs w:val="20"/>
        </w:rPr>
      </w:pPr>
      <w:r w:rsidRPr="00072B80">
        <w:rPr>
          <w:rFonts w:ascii="Arial" w:hAnsi="Arial" w:cs="Arial"/>
          <w:sz w:val="20"/>
          <w:szCs w:val="20"/>
        </w:rPr>
        <w:t>A solicitud de la entidad, fundamentada en la ineficiencia comprobada del personal, a su costo,  deberá sustituir uno o más de los profesionales, empleados o trabajadores asignados al proyecto.</w:t>
      </w:r>
    </w:p>
    <w:p w:rsidR="00606457" w:rsidRPr="00072B80" w:rsidRDefault="00606457" w:rsidP="00072B80">
      <w:pPr>
        <w:jc w:val="both"/>
        <w:rPr>
          <w:rFonts w:ascii="Arial" w:hAnsi="Arial" w:cs="Arial"/>
          <w:sz w:val="20"/>
          <w:szCs w:val="20"/>
        </w:rPr>
      </w:pPr>
    </w:p>
    <w:p w:rsidR="00606457" w:rsidRPr="00072B80" w:rsidRDefault="00606457" w:rsidP="00072B80">
      <w:pPr>
        <w:widowControl w:val="0"/>
        <w:numPr>
          <w:ilvl w:val="0"/>
          <w:numId w:val="20"/>
        </w:numPr>
        <w:tabs>
          <w:tab w:val="left" w:pos="-540"/>
        </w:tabs>
        <w:suppressAutoHyphens/>
        <w:jc w:val="both"/>
        <w:rPr>
          <w:rFonts w:ascii="Arial" w:hAnsi="Arial" w:cs="Arial"/>
          <w:sz w:val="20"/>
          <w:szCs w:val="20"/>
        </w:rPr>
      </w:pPr>
      <w:r w:rsidRPr="00072B80">
        <w:rPr>
          <w:rFonts w:ascii="Arial" w:hAnsi="Arial" w:cs="Arial"/>
          <w:bCs/>
          <w:sz w:val="20"/>
          <w:szCs w:val="20"/>
        </w:rPr>
        <w:t>Solicitará a la entidad la aprobación correspondiente e</w:t>
      </w:r>
      <w:r w:rsidRPr="00072B80">
        <w:rPr>
          <w:rFonts w:ascii="Arial" w:hAnsi="Arial" w:cs="Arial"/>
          <w:sz w:val="20"/>
          <w:szCs w:val="20"/>
        </w:rPr>
        <w:t>n caso de que requiera personal adicional al indicado en su oferta.</w:t>
      </w:r>
    </w:p>
    <w:p w:rsidR="00606457" w:rsidRPr="00072B80" w:rsidRDefault="00606457" w:rsidP="00072B80">
      <w:pPr>
        <w:pStyle w:val="Prrafodelista"/>
        <w:spacing w:after="0" w:line="240" w:lineRule="auto"/>
        <w:rPr>
          <w:rFonts w:ascii="Arial" w:hAnsi="Arial" w:cs="Arial"/>
          <w:sz w:val="20"/>
          <w:szCs w:val="20"/>
        </w:rPr>
      </w:pPr>
    </w:p>
    <w:p w:rsidR="00606457" w:rsidRPr="00072B80" w:rsidRDefault="00606457" w:rsidP="00072B80">
      <w:pPr>
        <w:widowControl w:val="0"/>
        <w:numPr>
          <w:ilvl w:val="0"/>
          <w:numId w:val="20"/>
        </w:numPr>
        <w:tabs>
          <w:tab w:val="left" w:pos="-540"/>
        </w:tabs>
        <w:suppressAutoHyphens/>
        <w:jc w:val="both"/>
        <w:rPr>
          <w:rFonts w:ascii="Arial" w:hAnsi="Arial" w:cs="Arial"/>
          <w:sz w:val="20"/>
          <w:szCs w:val="20"/>
        </w:rPr>
      </w:pPr>
      <w:r w:rsidRPr="00072B80">
        <w:rPr>
          <w:rFonts w:ascii="Arial" w:hAnsi="Arial" w:cs="Arial"/>
          <w:sz w:val="20"/>
          <w:szCs w:val="20"/>
        </w:rPr>
        <w:t>Cumplimiento del 100% de los Términos de Referencia.</w:t>
      </w:r>
    </w:p>
    <w:p w:rsidR="00606457" w:rsidRPr="00072B80" w:rsidRDefault="00606457" w:rsidP="00072B80">
      <w:pPr>
        <w:tabs>
          <w:tab w:val="left" w:pos="-540"/>
        </w:tabs>
        <w:jc w:val="both"/>
        <w:rPr>
          <w:rFonts w:ascii="Arial" w:hAnsi="Arial" w:cs="Arial"/>
          <w:sz w:val="20"/>
          <w:szCs w:val="20"/>
        </w:rPr>
      </w:pPr>
    </w:p>
    <w:p w:rsidR="00606457" w:rsidRPr="00072B80" w:rsidRDefault="00606457" w:rsidP="00072B80">
      <w:pPr>
        <w:widowControl w:val="0"/>
        <w:numPr>
          <w:ilvl w:val="0"/>
          <w:numId w:val="20"/>
        </w:numPr>
        <w:tabs>
          <w:tab w:val="left" w:pos="-540"/>
        </w:tabs>
        <w:suppressAutoHyphens/>
        <w:jc w:val="both"/>
        <w:rPr>
          <w:rFonts w:ascii="Arial" w:hAnsi="Arial" w:cs="Arial"/>
          <w:sz w:val="20"/>
          <w:szCs w:val="20"/>
        </w:rPr>
      </w:pPr>
      <w:r w:rsidRPr="00072B80">
        <w:rPr>
          <w:rFonts w:ascii="Arial" w:hAnsi="Arial" w:cs="Arial"/>
          <w:sz w:val="20"/>
          <w:szCs w:val="20"/>
        </w:rPr>
        <w:t xml:space="preserve">Para el cumplimiento de los servicios de consultoría, contará durante la vigencia del contrato, con el personal técnico clave señalado en su oferta negociada, conforme al cronograma de actividades aprobado. </w:t>
      </w:r>
    </w:p>
    <w:p w:rsidR="00606457" w:rsidRPr="00072B80" w:rsidRDefault="00606457" w:rsidP="00072B80">
      <w:pPr>
        <w:widowControl w:val="0"/>
        <w:tabs>
          <w:tab w:val="left" w:pos="-540"/>
        </w:tabs>
        <w:suppressAutoHyphens/>
        <w:jc w:val="both"/>
        <w:rPr>
          <w:rFonts w:ascii="Arial" w:hAnsi="Arial" w:cs="Arial"/>
          <w:sz w:val="20"/>
          <w:szCs w:val="20"/>
        </w:rPr>
      </w:pPr>
    </w:p>
    <w:p w:rsidR="00606457" w:rsidRPr="00072B80" w:rsidRDefault="00606457" w:rsidP="00072B80">
      <w:pPr>
        <w:widowControl w:val="0"/>
        <w:numPr>
          <w:ilvl w:val="0"/>
          <w:numId w:val="20"/>
        </w:numPr>
        <w:tabs>
          <w:tab w:val="left" w:pos="-540"/>
        </w:tabs>
        <w:suppressAutoHyphens/>
        <w:jc w:val="both"/>
        <w:rPr>
          <w:rFonts w:ascii="Arial" w:hAnsi="Arial" w:cs="Arial"/>
          <w:sz w:val="20"/>
          <w:szCs w:val="20"/>
        </w:rPr>
      </w:pPr>
      <w:r w:rsidRPr="00072B80">
        <w:rPr>
          <w:rFonts w:ascii="Arial" w:hAnsi="Arial" w:cs="Arial"/>
          <w:sz w:val="20"/>
          <w:szCs w:val="20"/>
        </w:rPr>
        <w:t>Para sustituir personal técnico clave, asignado al proyecto, solicitará previa autorización, por escrito, al administrador del contrato. Además, el nuevo personal deberá cumplir con el mismo perfil que se presentó en la oferta.</w:t>
      </w:r>
    </w:p>
    <w:p w:rsidR="00606457" w:rsidRPr="00072B80" w:rsidRDefault="00606457" w:rsidP="00072B80">
      <w:pPr>
        <w:widowControl w:val="0"/>
        <w:tabs>
          <w:tab w:val="left" w:pos="-540"/>
        </w:tabs>
        <w:suppressAutoHyphens/>
        <w:jc w:val="both"/>
        <w:rPr>
          <w:rFonts w:ascii="Arial" w:hAnsi="Arial" w:cs="Arial"/>
          <w:sz w:val="20"/>
          <w:szCs w:val="20"/>
        </w:rPr>
      </w:pPr>
    </w:p>
    <w:p w:rsidR="00606457" w:rsidRPr="00072B80" w:rsidRDefault="00606457" w:rsidP="00072B80">
      <w:pPr>
        <w:widowControl w:val="0"/>
        <w:numPr>
          <w:ilvl w:val="0"/>
          <w:numId w:val="20"/>
        </w:numPr>
        <w:tabs>
          <w:tab w:val="left" w:pos="-540"/>
        </w:tabs>
        <w:suppressAutoHyphens/>
        <w:jc w:val="both"/>
        <w:rPr>
          <w:rFonts w:ascii="Arial" w:hAnsi="Arial" w:cs="Arial"/>
          <w:sz w:val="20"/>
          <w:szCs w:val="20"/>
        </w:rPr>
      </w:pPr>
      <w:r w:rsidRPr="00072B80">
        <w:rPr>
          <w:rFonts w:ascii="Arial" w:hAnsi="Arial" w:cs="Arial"/>
          <w:sz w:val="20"/>
          <w:szCs w:val="20"/>
        </w:rPr>
        <w:t>A solicitud de la entidad, fundamentada en la ineficiencia comprobada del personal, a su costo, deberá sustituir uno o más de los profesionales, empleados o trabajadores asignados al proyecto.</w:t>
      </w:r>
    </w:p>
    <w:p w:rsidR="00606457" w:rsidRPr="00072B80" w:rsidRDefault="00606457" w:rsidP="00072B80">
      <w:pPr>
        <w:widowControl w:val="0"/>
        <w:tabs>
          <w:tab w:val="left" w:pos="-540"/>
        </w:tabs>
        <w:suppressAutoHyphens/>
        <w:jc w:val="both"/>
        <w:rPr>
          <w:rFonts w:ascii="Arial" w:hAnsi="Arial" w:cs="Arial"/>
          <w:sz w:val="20"/>
          <w:szCs w:val="20"/>
        </w:rPr>
      </w:pPr>
    </w:p>
    <w:p w:rsidR="00606457" w:rsidRPr="00072B80" w:rsidRDefault="00606457" w:rsidP="00072B80">
      <w:pPr>
        <w:widowControl w:val="0"/>
        <w:numPr>
          <w:ilvl w:val="0"/>
          <w:numId w:val="20"/>
        </w:numPr>
        <w:tabs>
          <w:tab w:val="left" w:pos="-540"/>
        </w:tabs>
        <w:suppressAutoHyphens/>
        <w:jc w:val="both"/>
        <w:rPr>
          <w:rFonts w:ascii="Arial" w:hAnsi="Arial" w:cs="Arial"/>
          <w:sz w:val="20"/>
          <w:szCs w:val="20"/>
        </w:rPr>
      </w:pPr>
      <w:r w:rsidRPr="00072B80">
        <w:rPr>
          <w:rFonts w:ascii="Arial" w:hAnsi="Arial" w:cs="Arial"/>
          <w:sz w:val="20"/>
          <w:szCs w:val="20"/>
        </w:rPr>
        <w:t>En caso de que la Firma Auditora considere que faltan actividades en la metodología indicada en el presente documento podrá realizar el cambio correspondiente y presentará la metodología contemplada dentro del producto 1, señalando y justificando el cambio realizado, con el objetivo de cumplir con los productos y el plazo establecido en los Términos de Referencia.</w:t>
      </w:r>
    </w:p>
    <w:p w:rsidR="00606457" w:rsidRPr="00072B80" w:rsidRDefault="00606457" w:rsidP="00072B80">
      <w:pPr>
        <w:widowControl w:val="0"/>
        <w:tabs>
          <w:tab w:val="left" w:pos="-540"/>
        </w:tabs>
        <w:suppressAutoHyphens/>
        <w:jc w:val="both"/>
        <w:rPr>
          <w:rFonts w:ascii="Arial" w:hAnsi="Arial" w:cs="Arial"/>
          <w:sz w:val="20"/>
          <w:szCs w:val="20"/>
        </w:rPr>
      </w:pPr>
    </w:p>
    <w:p w:rsidR="00606457" w:rsidRPr="00AD07A0" w:rsidRDefault="00606457" w:rsidP="00072B80">
      <w:pPr>
        <w:widowControl w:val="0"/>
        <w:numPr>
          <w:ilvl w:val="0"/>
          <w:numId w:val="20"/>
        </w:numPr>
        <w:tabs>
          <w:tab w:val="left" w:pos="-540"/>
        </w:tabs>
        <w:suppressAutoHyphens/>
        <w:jc w:val="both"/>
        <w:rPr>
          <w:rFonts w:ascii="Arial" w:eastAsia="Times New Roman" w:hAnsi="Arial" w:cs="Arial"/>
          <w:sz w:val="20"/>
          <w:szCs w:val="20"/>
          <w:lang w:eastAsia="es-EC"/>
        </w:rPr>
      </w:pPr>
      <w:r w:rsidRPr="00AD07A0">
        <w:rPr>
          <w:rFonts w:ascii="Arial" w:hAnsi="Arial" w:cs="Arial"/>
          <w:sz w:val="20"/>
          <w:szCs w:val="20"/>
        </w:rPr>
        <w:t>Solicitará al administrador del contrato la aprobación correspondiente en caso de que requiera personal adicional al indicado en su oferta.</w:t>
      </w:r>
    </w:p>
    <w:p w:rsidR="00606457" w:rsidRPr="00072B80" w:rsidRDefault="00606457" w:rsidP="00072B80">
      <w:pPr>
        <w:rPr>
          <w:rFonts w:ascii="Arial" w:eastAsia="Times New Roman" w:hAnsi="Arial" w:cs="Arial"/>
          <w:sz w:val="20"/>
          <w:szCs w:val="20"/>
          <w:lang w:eastAsia="es-EC"/>
        </w:rPr>
      </w:pPr>
    </w:p>
    <w:p w:rsidR="00F3370C" w:rsidRPr="00AD07A0" w:rsidRDefault="00F3370C" w:rsidP="00072B80">
      <w:pPr>
        <w:pStyle w:val="Prrafodelista"/>
        <w:numPr>
          <w:ilvl w:val="0"/>
          <w:numId w:val="21"/>
        </w:numPr>
        <w:spacing w:after="0" w:line="240" w:lineRule="auto"/>
        <w:rPr>
          <w:rFonts w:ascii="Arial" w:eastAsia="Times New Roman" w:hAnsi="Arial" w:cs="Arial"/>
          <w:sz w:val="20"/>
          <w:szCs w:val="20"/>
          <w:lang w:eastAsia="es-EC"/>
        </w:rPr>
      </w:pPr>
      <w:r w:rsidRPr="00072B80">
        <w:rPr>
          <w:rFonts w:ascii="Arial" w:eastAsia="Times New Roman" w:hAnsi="Arial" w:cs="Arial"/>
          <w:b/>
          <w:sz w:val="20"/>
          <w:szCs w:val="20"/>
          <w:lang w:eastAsia="es-EC"/>
        </w:rPr>
        <w:t>Obligaciones del contratante.</w:t>
      </w:r>
    </w:p>
    <w:p w:rsidR="00AD07A0" w:rsidRPr="00072B80" w:rsidRDefault="00AD07A0" w:rsidP="00AD07A0">
      <w:pPr>
        <w:pStyle w:val="Prrafodelista"/>
        <w:spacing w:after="0" w:line="240" w:lineRule="auto"/>
        <w:ind w:left="420"/>
        <w:rPr>
          <w:rFonts w:ascii="Arial" w:eastAsia="Times New Roman" w:hAnsi="Arial" w:cs="Arial"/>
          <w:sz w:val="20"/>
          <w:szCs w:val="20"/>
          <w:lang w:eastAsia="es-EC"/>
        </w:rPr>
      </w:pPr>
    </w:p>
    <w:p w:rsidR="00606457" w:rsidRPr="00072B80" w:rsidRDefault="00606457" w:rsidP="00072B80">
      <w:pPr>
        <w:widowControl w:val="0"/>
        <w:numPr>
          <w:ilvl w:val="0"/>
          <w:numId w:val="11"/>
        </w:numPr>
        <w:suppressAutoHyphens/>
        <w:ind w:left="720"/>
        <w:jc w:val="both"/>
        <w:rPr>
          <w:rFonts w:ascii="Arial" w:hAnsi="Arial" w:cs="Arial"/>
          <w:sz w:val="20"/>
          <w:szCs w:val="20"/>
        </w:rPr>
      </w:pPr>
      <w:r w:rsidRPr="00072B80">
        <w:rPr>
          <w:rFonts w:ascii="Arial" w:hAnsi="Arial" w:cs="Arial"/>
          <w:sz w:val="20"/>
          <w:szCs w:val="20"/>
        </w:rPr>
        <w:t>Designar al administrador del contrato</w:t>
      </w:r>
      <w:r w:rsidRPr="00072B80">
        <w:rPr>
          <w:rFonts w:ascii="Arial" w:hAnsi="Arial" w:cs="Arial"/>
          <w:sz w:val="20"/>
          <w:szCs w:val="20"/>
          <w:lang w:eastAsia="hi-IN"/>
        </w:rPr>
        <w:t xml:space="preserve">, quien realice todas las gestiones </w:t>
      </w:r>
      <w:r w:rsidRPr="00072B80">
        <w:rPr>
          <w:rFonts w:ascii="Arial" w:hAnsi="Arial" w:cs="Arial"/>
          <w:sz w:val="20"/>
          <w:szCs w:val="20"/>
        </w:rPr>
        <w:t xml:space="preserve">necesarias </w:t>
      </w:r>
      <w:r w:rsidRPr="00072B80">
        <w:rPr>
          <w:rFonts w:ascii="Arial" w:hAnsi="Arial" w:cs="Arial"/>
          <w:sz w:val="20"/>
          <w:szCs w:val="20"/>
          <w:lang w:eastAsia="hi-IN"/>
        </w:rPr>
        <w:t xml:space="preserve">para asegurar el </w:t>
      </w:r>
      <w:r w:rsidRPr="00072B80">
        <w:rPr>
          <w:rFonts w:ascii="Arial" w:hAnsi="Arial" w:cs="Arial"/>
          <w:sz w:val="20"/>
          <w:szCs w:val="20"/>
        </w:rPr>
        <w:t xml:space="preserve">cumplimiento </w:t>
      </w:r>
      <w:r w:rsidRPr="00072B80">
        <w:rPr>
          <w:rFonts w:ascii="Arial" w:hAnsi="Arial" w:cs="Arial"/>
          <w:sz w:val="20"/>
          <w:szCs w:val="20"/>
          <w:lang w:eastAsia="hi-IN"/>
        </w:rPr>
        <w:t>del mismo.</w:t>
      </w:r>
    </w:p>
    <w:p w:rsidR="00606457" w:rsidRPr="00072B80" w:rsidRDefault="00606457" w:rsidP="00072B80">
      <w:pPr>
        <w:ind w:left="720"/>
        <w:jc w:val="both"/>
        <w:rPr>
          <w:rFonts w:ascii="Arial" w:hAnsi="Arial" w:cs="Arial"/>
          <w:sz w:val="20"/>
          <w:szCs w:val="20"/>
        </w:rPr>
      </w:pPr>
    </w:p>
    <w:p w:rsidR="00606457" w:rsidRPr="00072B80" w:rsidRDefault="00606457" w:rsidP="00072B80">
      <w:pPr>
        <w:widowControl w:val="0"/>
        <w:numPr>
          <w:ilvl w:val="0"/>
          <w:numId w:val="11"/>
        </w:numPr>
        <w:suppressAutoHyphens/>
        <w:ind w:left="720"/>
        <w:jc w:val="both"/>
        <w:rPr>
          <w:rFonts w:ascii="Arial" w:hAnsi="Arial" w:cs="Arial"/>
          <w:sz w:val="20"/>
          <w:szCs w:val="20"/>
        </w:rPr>
      </w:pPr>
      <w:r w:rsidRPr="00072B80">
        <w:rPr>
          <w:rFonts w:ascii="Arial" w:hAnsi="Arial" w:cs="Arial"/>
          <w:sz w:val="20"/>
          <w:szCs w:val="20"/>
        </w:rPr>
        <w:t xml:space="preserve">Dar solución a las peticiones y problemas que se presentaren en la ejecución del contrato, en un plazo </w:t>
      </w:r>
      <w:r w:rsidRPr="00072B80">
        <w:rPr>
          <w:rFonts w:ascii="Arial" w:hAnsi="Arial" w:cs="Arial"/>
          <w:b/>
          <w:sz w:val="20"/>
          <w:szCs w:val="20"/>
        </w:rPr>
        <w:t>(5 días laborables)</w:t>
      </w:r>
      <w:r w:rsidRPr="00072B80">
        <w:rPr>
          <w:rFonts w:ascii="Arial" w:hAnsi="Arial" w:cs="Arial"/>
          <w:sz w:val="20"/>
          <w:szCs w:val="20"/>
        </w:rPr>
        <w:t>, contados a partir de la petición escrita formulada por el contratista, así como, proporcionar documentos, accesos e información necesarios para cumplir con el objeto de la contratación.</w:t>
      </w:r>
    </w:p>
    <w:p w:rsidR="00606457" w:rsidRPr="00072B80" w:rsidRDefault="00606457" w:rsidP="00072B80">
      <w:pPr>
        <w:jc w:val="both"/>
        <w:rPr>
          <w:rFonts w:ascii="Arial" w:hAnsi="Arial" w:cs="Arial"/>
          <w:sz w:val="20"/>
          <w:szCs w:val="20"/>
        </w:rPr>
      </w:pPr>
    </w:p>
    <w:p w:rsidR="00606457" w:rsidRPr="00072B80" w:rsidRDefault="00606457" w:rsidP="00072B80">
      <w:pPr>
        <w:widowControl w:val="0"/>
        <w:numPr>
          <w:ilvl w:val="0"/>
          <w:numId w:val="11"/>
        </w:numPr>
        <w:suppressAutoHyphens/>
        <w:ind w:left="720"/>
        <w:jc w:val="both"/>
        <w:rPr>
          <w:rFonts w:ascii="Arial" w:hAnsi="Arial" w:cs="Arial"/>
          <w:sz w:val="20"/>
          <w:szCs w:val="20"/>
        </w:rPr>
      </w:pPr>
      <w:r w:rsidRPr="00072B80">
        <w:rPr>
          <w:rFonts w:ascii="Arial" w:hAnsi="Arial" w:cs="Arial"/>
          <w:sz w:val="20"/>
          <w:szCs w:val="20"/>
        </w:rPr>
        <w:lastRenderedPageBreak/>
        <w:t xml:space="preserve">Proporcionar al contratista los documentos, accesos e información relevante relacionada con los trabajos de consultoría, de los que dispusiera, y realizar las gestiones que le corresponda efectuar al contratante, ante los distintos organismos públicos, en un plazo </w:t>
      </w:r>
      <w:r w:rsidRPr="00072B80">
        <w:rPr>
          <w:rFonts w:ascii="Arial" w:hAnsi="Arial" w:cs="Arial"/>
          <w:b/>
          <w:sz w:val="20"/>
          <w:szCs w:val="20"/>
        </w:rPr>
        <w:t>(5 días laborables)</w:t>
      </w:r>
      <w:r w:rsidRPr="00072B80">
        <w:rPr>
          <w:rFonts w:ascii="Arial" w:hAnsi="Arial" w:cs="Arial"/>
          <w:sz w:val="20"/>
          <w:szCs w:val="20"/>
        </w:rPr>
        <w:t>, contados a partir de la petición escrita formulada por el contratista.</w:t>
      </w:r>
    </w:p>
    <w:p w:rsidR="00606457" w:rsidRPr="00072B80" w:rsidRDefault="00606457" w:rsidP="00072B80">
      <w:pPr>
        <w:jc w:val="both"/>
        <w:rPr>
          <w:rFonts w:ascii="Arial" w:hAnsi="Arial" w:cs="Arial"/>
          <w:sz w:val="20"/>
          <w:szCs w:val="20"/>
        </w:rPr>
      </w:pPr>
    </w:p>
    <w:p w:rsidR="00606457" w:rsidRPr="00072B80" w:rsidRDefault="00606457" w:rsidP="00072B80">
      <w:pPr>
        <w:widowControl w:val="0"/>
        <w:numPr>
          <w:ilvl w:val="0"/>
          <w:numId w:val="11"/>
        </w:numPr>
        <w:suppressAutoHyphens/>
        <w:ind w:left="720"/>
        <w:jc w:val="both"/>
        <w:rPr>
          <w:rFonts w:ascii="Arial" w:hAnsi="Arial" w:cs="Arial"/>
          <w:sz w:val="20"/>
          <w:szCs w:val="20"/>
        </w:rPr>
      </w:pPr>
      <w:r w:rsidRPr="00072B80">
        <w:rPr>
          <w:rFonts w:ascii="Arial" w:hAnsi="Arial" w:cs="Arial"/>
          <w:sz w:val="20"/>
          <w:szCs w:val="20"/>
        </w:rPr>
        <w:t xml:space="preserve">En caso de ser necesario y previo el trámite legal y administrativo respectivo, celebrar los contratos complementarios en un plazo </w:t>
      </w:r>
      <w:r w:rsidRPr="00072B80">
        <w:rPr>
          <w:rFonts w:ascii="Arial" w:hAnsi="Arial" w:cs="Arial"/>
          <w:b/>
          <w:sz w:val="20"/>
          <w:szCs w:val="20"/>
        </w:rPr>
        <w:t>(10 días)</w:t>
      </w:r>
      <w:r w:rsidRPr="00072B80">
        <w:rPr>
          <w:rFonts w:ascii="Arial" w:hAnsi="Arial" w:cs="Arial"/>
          <w:sz w:val="20"/>
          <w:szCs w:val="20"/>
        </w:rPr>
        <w:t xml:space="preserve"> contados a partir de la decisión de la máxima autoridad.</w:t>
      </w:r>
    </w:p>
    <w:p w:rsidR="00606457" w:rsidRPr="00072B80" w:rsidRDefault="00606457" w:rsidP="00072B80">
      <w:pPr>
        <w:jc w:val="both"/>
        <w:rPr>
          <w:rFonts w:ascii="Arial" w:hAnsi="Arial" w:cs="Arial"/>
          <w:sz w:val="20"/>
          <w:szCs w:val="20"/>
        </w:rPr>
      </w:pPr>
    </w:p>
    <w:p w:rsidR="00606457" w:rsidRPr="00072B80" w:rsidRDefault="00606457" w:rsidP="00072B80">
      <w:pPr>
        <w:widowControl w:val="0"/>
        <w:numPr>
          <w:ilvl w:val="0"/>
          <w:numId w:val="11"/>
        </w:numPr>
        <w:suppressAutoHyphens/>
        <w:ind w:left="720"/>
        <w:jc w:val="both"/>
        <w:rPr>
          <w:rFonts w:ascii="Arial" w:hAnsi="Arial" w:cs="Arial"/>
          <w:sz w:val="20"/>
          <w:szCs w:val="20"/>
        </w:rPr>
      </w:pPr>
      <w:r w:rsidRPr="00072B80">
        <w:rPr>
          <w:rFonts w:ascii="Arial" w:hAnsi="Arial" w:cs="Arial"/>
          <w:sz w:val="20"/>
          <w:szCs w:val="20"/>
          <w:lang w:eastAsia="hi-IN"/>
        </w:rPr>
        <w:t>Suscribir Acta de Entrega-Recepción Definitiva de la consultoría, siempre que se haya cumplido con lo previsto en la ley para la entrega recepción; tramitar y efectuar los pagos que se deriven del objeto de contratación según lo establecido en los pliegos; y, en general, cumplir con las obligaciones derivadas del contrato y establecidas en los Términos de Referencia.</w:t>
      </w:r>
    </w:p>
    <w:p w:rsidR="00606457" w:rsidRPr="00072B80" w:rsidRDefault="00606457" w:rsidP="00072B80">
      <w:pPr>
        <w:jc w:val="both"/>
        <w:rPr>
          <w:rFonts w:ascii="Arial" w:hAnsi="Arial" w:cs="Arial"/>
          <w:sz w:val="20"/>
          <w:szCs w:val="20"/>
          <w:lang w:eastAsia="hi-IN"/>
        </w:rPr>
      </w:pPr>
    </w:p>
    <w:p w:rsidR="00606457" w:rsidRDefault="00606457" w:rsidP="00072B80">
      <w:pPr>
        <w:widowControl w:val="0"/>
        <w:numPr>
          <w:ilvl w:val="0"/>
          <w:numId w:val="11"/>
        </w:numPr>
        <w:suppressAutoHyphens/>
        <w:ind w:left="720"/>
        <w:jc w:val="both"/>
        <w:rPr>
          <w:rFonts w:ascii="Arial" w:hAnsi="Arial" w:cs="Arial"/>
          <w:sz w:val="20"/>
          <w:szCs w:val="20"/>
          <w:lang w:eastAsia="hi-IN"/>
        </w:rPr>
      </w:pPr>
      <w:r w:rsidRPr="00072B80">
        <w:rPr>
          <w:rFonts w:ascii="Arial" w:hAnsi="Arial" w:cs="Arial"/>
          <w:sz w:val="20"/>
          <w:szCs w:val="20"/>
          <w:lang w:eastAsia="hi-IN"/>
        </w:rPr>
        <w:t>Comprometer a las personas involucradas en el cumplimiento de la entrega oportuna de información y el seguimiento de las tareas asignadas como parte del proceso.</w:t>
      </w:r>
    </w:p>
    <w:p w:rsidR="00AD07A0" w:rsidRPr="00072B80" w:rsidRDefault="00AD07A0" w:rsidP="00AD07A0">
      <w:pPr>
        <w:widowControl w:val="0"/>
        <w:suppressAutoHyphens/>
        <w:jc w:val="both"/>
        <w:rPr>
          <w:rFonts w:ascii="Arial" w:hAnsi="Arial" w:cs="Arial"/>
          <w:sz w:val="20"/>
          <w:szCs w:val="20"/>
          <w:lang w:eastAsia="hi-IN"/>
        </w:rPr>
      </w:pPr>
    </w:p>
    <w:p w:rsidR="00F3370C" w:rsidRPr="00AD07A0" w:rsidRDefault="00A11F09" w:rsidP="00072B80">
      <w:pPr>
        <w:numPr>
          <w:ilvl w:val="0"/>
          <w:numId w:val="2"/>
        </w:numPr>
        <w:rPr>
          <w:rFonts w:ascii="Arial" w:eastAsia="Times New Roman" w:hAnsi="Arial" w:cs="Arial"/>
          <w:sz w:val="20"/>
          <w:szCs w:val="20"/>
          <w:lang w:eastAsia="es-EC"/>
        </w:rPr>
      </w:pPr>
      <w:r w:rsidRPr="00072B80">
        <w:rPr>
          <w:rFonts w:ascii="Arial" w:eastAsia="Times New Roman" w:hAnsi="Arial" w:cs="Arial"/>
          <w:b/>
          <w:bCs/>
          <w:sz w:val="20"/>
          <w:szCs w:val="20"/>
          <w:lang w:eastAsia="es-EC"/>
        </w:rPr>
        <w:t>ADJUDICACIÓN. (TOTAL – PARCIAL)</w:t>
      </w:r>
    </w:p>
    <w:p w:rsidR="00AD07A0" w:rsidRPr="00072B80" w:rsidRDefault="00AD07A0" w:rsidP="00AD07A0">
      <w:pPr>
        <w:ind w:left="720"/>
        <w:rPr>
          <w:rFonts w:ascii="Arial" w:eastAsia="Times New Roman" w:hAnsi="Arial" w:cs="Arial"/>
          <w:sz w:val="20"/>
          <w:szCs w:val="20"/>
          <w:lang w:eastAsia="es-EC"/>
        </w:rPr>
      </w:pPr>
    </w:p>
    <w:p w:rsidR="00F3370C" w:rsidRDefault="00F3370C" w:rsidP="00072B80">
      <w:pPr>
        <w:jc w:val="both"/>
        <w:rPr>
          <w:rFonts w:ascii="Arial" w:eastAsia="Times New Roman" w:hAnsi="Arial" w:cs="Arial"/>
          <w:sz w:val="20"/>
          <w:szCs w:val="20"/>
          <w:lang w:eastAsia="es-EC"/>
        </w:rPr>
      </w:pPr>
      <w:r w:rsidRPr="00072B80">
        <w:rPr>
          <w:rFonts w:ascii="Arial" w:eastAsia="Times New Roman" w:hAnsi="Arial" w:cs="Arial"/>
          <w:sz w:val="20"/>
          <w:szCs w:val="20"/>
          <w:lang w:eastAsia="es-EC"/>
        </w:rPr>
        <w:t>Por la naturaleza de la presente contratación su adjudicación es total.</w:t>
      </w:r>
    </w:p>
    <w:p w:rsidR="00AD07A0" w:rsidRPr="00072B80" w:rsidRDefault="00AD07A0" w:rsidP="00072B80">
      <w:pPr>
        <w:jc w:val="both"/>
        <w:rPr>
          <w:rFonts w:ascii="Arial" w:eastAsia="Times New Roman" w:hAnsi="Arial" w:cs="Arial"/>
          <w:sz w:val="20"/>
          <w:szCs w:val="20"/>
          <w:lang w:eastAsia="es-EC"/>
        </w:rPr>
      </w:pPr>
    </w:p>
    <w:p w:rsidR="00F3370C" w:rsidRPr="00AD07A0" w:rsidRDefault="00A11F09" w:rsidP="00072B80">
      <w:pPr>
        <w:numPr>
          <w:ilvl w:val="0"/>
          <w:numId w:val="2"/>
        </w:numPr>
        <w:rPr>
          <w:rFonts w:ascii="Arial" w:eastAsia="Times New Roman" w:hAnsi="Arial" w:cs="Arial"/>
          <w:sz w:val="20"/>
          <w:szCs w:val="20"/>
          <w:lang w:eastAsia="es-EC"/>
        </w:rPr>
      </w:pPr>
      <w:r w:rsidRPr="00072B80">
        <w:rPr>
          <w:rFonts w:ascii="Arial" w:eastAsia="Times New Roman" w:hAnsi="Arial" w:cs="Arial"/>
          <w:b/>
          <w:bCs/>
          <w:sz w:val="20"/>
          <w:szCs w:val="20"/>
          <w:lang w:eastAsia="es-EC"/>
        </w:rPr>
        <w:t>GARANTÍAS. (SEGÚN CORRESPONDA)</w:t>
      </w:r>
    </w:p>
    <w:p w:rsidR="00AD07A0" w:rsidRPr="00072B80" w:rsidRDefault="00AD07A0" w:rsidP="00AD07A0">
      <w:pPr>
        <w:ind w:left="720"/>
        <w:rPr>
          <w:rFonts w:ascii="Arial" w:eastAsia="Times New Roman" w:hAnsi="Arial" w:cs="Arial"/>
          <w:sz w:val="20"/>
          <w:szCs w:val="20"/>
          <w:lang w:eastAsia="es-EC"/>
        </w:rPr>
      </w:pPr>
    </w:p>
    <w:p w:rsidR="00F3370C" w:rsidRDefault="00F3370C" w:rsidP="00072B80">
      <w:pPr>
        <w:jc w:val="both"/>
        <w:rPr>
          <w:rFonts w:ascii="Arial" w:eastAsia="Times New Roman" w:hAnsi="Arial" w:cs="Arial"/>
          <w:sz w:val="20"/>
          <w:szCs w:val="20"/>
          <w:lang w:eastAsia="es-EC"/>
        </w:rPr>
      </w:pPr>
      <w:r w:rsidRPr="00072B80">
        <w:rPr>
          <w:rFonts w:ascii="Arial" w:eastAsia="Times New Roman" w:hAnsi="Arial" w:cs="Arial"/>
          <w:sz w:val="20"/>
          <w:szCs w:val="20"/>
          <w:lang w:eastAsia="es-EC"/>
        </w:rPr>
        <w:t xml:space="preserve">El Consultor se remitirá al artículo 73 y 74 de la LOSNCP para la presentación de la correspondiente garantía de Fiel Cumplimiento.  </w:t>
      </w:r>
    </w:p>
    <w:p w:rsidR="00AD07A0" w:rsidRPr="00072B80" w:rsidRDefault="00AD07A0" w:rsidP="00072B80">
      <w:pPr>
        <w:jc w:val="both"/>
        <w:rPr>
          <w:rFonts w:ascii="Arial" w:eastAsia="Times New Roman" w:hAnsi="Arial" w:cs="Arial"/>
          <w:sz w:val="20"/>
          <w:szCs w:val="20"/>
          <w:lang w:eastAsia="es-EC"/>
        </w:rPr>
      </w:pPr>
    </w:p>
    <w:p w:rsidR="00F3370C" w:rsidRPr="00AD07A0" w:rsidRDefault="00A11F09" w:rsidP="00072B80">
      <w:pPr>
        <w:numPr>
          <w:ilvl w:val="0"/>
          <w:numId w:val="2"/>
        </w:numPr>
        <w:rPr>
          <w:rFonts w:ascii="Arial" w:eastAsia="Times New Roman" w:hAnsi="Arial" w:cs="Arial"/>
          <w:sz w:val="20"/>
          <w:szCs w:val="20"/>
          <w:lang w:eastAsia="es-EC"/>
        </w:rPr>
      </w:pPr>
      <w:r w:rsidRPr="00072B80">
        <w:rPr>
          <w:rFonts w:ascii="Arial" w:eastAsia="Times New Roman" w:hAnsi="Arial" w:cs="Arial"/>
          <w:b/>
          <w:bCs/>
          <w:sz w:val="20"/>
          <w:szCs w:val="20"/>
          <w:lang w:eastAsia="es-EC"/>
        </w:rPr>
        <w:t>ANTICIPO.</w:t>
      </w:r>
    </w:p>
    <w:p w:rsidR="00AD07A0" w:rsidRPr="00072B80" w:rsidRDefault="00AD07A0" w:rsidP="00AD07A0">
      <w:pPr>
        <w:ind w:left="720"/>
        <w:rPr>
          <w:rFonts w:ascii="Arial" w:eastAsia="Times New Roman" w:hAnsi="Arial" w:cs="Arial"/>
          <w:sz w:val="20"/>
          <w:szCs w:val="20"/>
          <w:lang w:eastAsia="es-EC"/>
        </w:rPr>
      </w:pPr>
    </w:p>
    <w:p w:rsidR="00F3370C" w:rsidRDefault="00F3370C" w:rsidP="00072B80">
      <w:pPr>
        <w:jc w:val="both"/>
        <w:rPr>
          <w:rFonts w:ascii="Arial" w:eastAsia="Times New Roman" w:hAnsi="Arial" w:cs="Arial"/>
          <w:sz w:val="20"/>
          <w:szCs w:val="20"/>
          <w:lang w:eastAsia="es-EC"/>
        </w:rPr>
      </w:pPr>
      <w:r w:rsidRPr="00072B80">
        <w:rPr>
          <w:rFonts w:ascii="Arial" w:eastAsia="Times New Roman" w:hAnsi="Arial" w:cs="Arial"/>
          <w:sz w:val="20"/>
          <w:szCs w:val="20"/>
          <w:lang w:eastAsia="es-EC"/>
        </w:rPr>
        <w:t>No se otorgara anticipo.</w:t>
      </w:r>
    </w:p>
    <w:p w:rsidR="00AD07A0" w:rsidRPr="00072B80" w:rsidRDefault="00AD07A0" w:rsidP="00072B80">
      <w:pPr>
        <w:jc w:val="both"/>
        <w:rPr>
          <w:rFonts w:ascii="Arial" w:eastAsia="Times New Roman" w:hAnsi="Arial" w:cs="Arial"/>
          <w:sz w:val="20"/>
          <w:szCs w:val="20"/>
          <w:lang w:eastAsia="es-EC"/>
        </w:rPr>
      </w:pPr>
    </w:p>
    <w:p w:rsidR="00F3370C" w:rsidRPr="00AD07A0" w:rsidRDefault="00A11F09" w:rsidP="00072B80">
      <w:pPr>
        <w:pStyle w:val="Prrafodelista"/>
        <w:numPr>
          <w:ilvl w:val="0"/>
          <w:numId w:val="2"/>
        </w:numPr>
        <w:spacing w:after="0" w:line="240" w:lineRule="auto"/>
        <w:rPr>
          <w:rFonts w:ascii="Arial" w:hAnsi="Arial" w:cs="Arial"/>
          <w:sz w:val="20"/>
          <w:szCs w:val="20"/>
          <w:lang w:eastAsia="es-EC"/>
        </w:rPr>
      </w:pPr>
      <w:r w:rsidRPr="00072B80">
        <w:rPr>
          <w:rFonts w:ascii="Arial" w:hAnsi="Arial" w:cs="Arial"/>
          <w:b/>
          <w:bCs/>
          <w:sz w:val="20"/>
          <w:szCs w:val="20"/>
          <w:lang w:eastAsia="es-EC"/>
        </w:rPr>
        <w:t>REAJUSTE DE PRECIOS. (EL PROCESO CONTEMPLE REAJUSTE DE PRECIOS)</w:t>
      </w:r>
    </w:p>
    <w:p w:rsidR="00AD07A0" w:rsidRPr="00072B80" w:rsidRDefault="00AD07A0" w:rsidP="00AD07A0">
      <w:pPr>
        <w:pStyle w:val="Prrafodelista"/>
        <w:spacing w:after="0" w:line="240" w:lineRule="auto"/>
        <w:rPr>
          <w:rFonts w:ascii="Arial" w:hAnsi="Arial" w:cs="Arial"/>
          <w:sz w:val="20"/>
          <w:szCs w:val="20"/>
          <w:lang w:eastAsia="es-EC"/>
        </w:rPr>
      </w:pPr>
    </w:p>
    <w:p w:rsidR="00AD07A0" w:rsidRDefault="00F3370C" w:rsidP="00072B80">
      <w:pPr>
        <w:jc w:val="both"/>
        <w:rPr>
          <w:rFonts w:ascii="Arial" w:hAnsi="Arial" w:cs="Arial"/>
          <w:sz w:val="20"/>
          <w:szCs w:val="20"/>
        </w:rPr>
      </w:pPr>
      <w:r w:rsidRPr="00072B80">
        <w:rPr>
          <w:rFonts w:ascii="Arial" w:hAnsi="Arial" w:cs="Arial"/>
          <w:sz w:val="20"/>
          <w:szCs w:val="20"/>
        </w:rPr>
        <w:t xml:space="preserve">En esta consultoría no aplicará el reajuste de precios. </w:t>
      </w:r>
    </w:p>
    <w:p w:rsidR="00F3370C" w:rsidRPr="00072B80" w:rsidRDefault="00F3370C" w:rsidP="00072B80">
      <w:pPr>
        <w:jc w:val="both"/>
        <w:rPr>
          <w:rFonts w:ascii="Arial" w:hAnsi="Arial" w:cs="Arial"/>
          <w:sz w:val="20"/>
          <w:szCs w:val="20"/>
        </w:rPr>
      </w:pPr>
      <w:r w:rsidRPr="00072B80">
        <w:rPr>
          <w:rFonts w:ascii="Arial" w:hAnsi="Arial" w:cs="Arial"/>
          <w:sz w:val="20"/>
          <w:szCs w:val="20"/>
        </w:rPr>
        <w:t xml:space="preserve"> </w:t>
      </w:r>
    </w:p>
    <w:p w:rsidR="00F3370C" w:rsidRPr="00AD07A0" w:rsidRDefault="00A11F09" w:rsidP="00072B80">
      <w:pPr>
        <w:numPr>
          <w:ilvl w:val="0"/>
          <w:numId w:val="2"/>
        </w:numPr>
        <w:rPr>
          <w:rFonts w:ascii="Arial" w:eastAsia="Times New Roman" w:hAnsi="Arial" w:cs="Arial"/>
          <w:sz w:val="20"/>
          <w:szCs w:val="20"/>
          <w:lang w:eastAsia="es-EC"/>
        </w:rPr>
      </w:pPr>
      <w:r w:rsidRPr="00072B80">
        <w:rPr>
          <w:rFonts w:ascii="Arial" w:eastAsia="Times New Roman" w:hAnsi="Arial" w:cs="Arial"/>
          <w:b/>
          <w:bCs/>
          <w:sz w:val="20"/>
          <w:szCs w:val="20"/>
          <w:lang w:eastAsia="es-EC"/>
        </w:rPr>
        <w:t>LUGAR DE ENTREGA.</w:t>
      </w:r>
    </w:p>
    <w:p w:rsidR="00AD07A0" w:rsidRPr="00072B80" w:rsidRDefault="00AD07A0" w:rsidP="00AD07A0">
      <w:pPr>
        <w:ind w:left="720"/>
        <w:rPr>
          <w:rFonts w:ascii="Arial" w:eastAsia="Times New Roman" w:hAnsi="Arial" w:cs="Arial"/>
          <w:sz w:val="20"/>
          <w:szCs w:val="20"/>
          <w:lang w:eastAsia="es-EC"/>
        </w:rPr>
      </w:pPr>
    </w:p>
    <w:p w:rsidR="00AD07A0" w:rsidRDefault="00F3370C" w:rsidP="00072B80">
      <w:pPr>
        <w:jc w:val="both"/>
        <w:rPr>
          <w:rFonts w:ascii="Arial" w:hAnsi="Arial" w:cs="Arial"/>
          <w:sz w:val="20"/>
          <w:szCs w:val="20"/>
        </w:rPr>
      </w:pPr>
      <w:r w:rsidRPr="00072B80">
        <w:rPr>
          <w:rFonts w:ascii="Arial" w:hAnsi="Arial" w:cs="Arial"/>
          <w:sz w:val="20"/>
          <w:szCs w:val="20"/>
        </w:rPr>
        <w:t>Plataforma Gubernamental de Desarrollo Social. A</w:t>
      </w:r>
      <w:r w:rsidR="00E46C15" w:rsidRPr="00072B80">
        <w:rPr>
          <w:rFonts w:ascii="Arial" w:hAnsi="Arial" w:cs="Arial"/>
          <w:sz w:val="20"/>
          <w:szCs w:val="20"/>
        </w:rPr>
        <w:t>v</w:t>
      </w:r>
      <w:r w:rsidRPr="00072B80">
        <w:rPr>
          <w:rFonts w:ascii="Arial" w:hAnsi="Arial" w:cs="Arial"/>
          <w:sz w:val="20"/>
          <w:szCs w:val="20"/>
        </w:rPr>
        <w:t xml:space="preserve">. Quitumbe Ñan, junto a la Plaza Cívica Quitumbe, piso 4to. Subsecretaria de Vivienda. </w:t>
      </w:r>
    </w:p>
    <w:p w:rsidR="00F3370C" w:rsidRPr="00072B80" w:rsidRDefault="00F3370C" w:rsidP="00072B80">
      <w:pPr>
        <w:jc w:val="both"/>
        <w:rPr>
          <w:rFonts w:ascii="Arial" w:hAnsi="Arial" w:cs="Arial"/>
          <w:sz w:val="20"/>
          <w:szCs w:val="20"/>
        </w:rPr>
      </w:pPr>
      <w:r w:rsidRPr="00072B80">
        <w:rPr>
          <w:rFonts w:ascii="Arial" w:hAnsi="Arial" w:cs="Arial"/>
          <w:sz w:val="20"/>
          <w:szCs w:val="20"/>
        </w:rPr>
        <w:t xml:space="preserve">  </w:t>
      </w:r>
    </w:p>
    <w:p w:rsidR="00F3370C" w:rsidRPr="00AD07A0" w:rsidRDefault="00A11F09" w:rsidP="00072B80">
      <w:pPr>
        <w:numPr>
          <w:ilvl w:val="0"/>
          <w:numId w:val="2"/>
        </w:numPr>
        <w:rPr>
          <w:rFonts w:ascii="Arial" w:eastAsia="Times New Roman" w:hAnsi="Arial" w:cs="Arial"/>
          <w:sz w:val="20"/>
          <w:szCs w:val="20"/>
          <w:lang w:eastAsia="es-EC"/>
        </w:rPr>
      </w:pPr>
      <w:r w:rsidRPr="00AD07A0">
        <w:rPr>
          <w:rFonts w:ascii="Arial" w:eastAsia="Times New Roman" w:hAnsi="Arial" w:cs="Arial"/>
          <w:b/>
          <w:bCs/>
          <w:sz w:val="20"/>
          <w:szCs w:val="20"/>
          <w:lang w:eastAsia="es-EC"/>
        </w:rPr>
        <w:t xml:space="preserve">PARÁMETROS DE EVALUACIÓN. </w:t>
      </w:r>
    </w:p>
    <w:p w:rsidR="00AD07A0" w:rsidRPr="00AD07A0" w:rsidRDefault="00AD07A0" w:rsidP="00AD07A0">
      <w:pPr>
        <w:ind w:left="720"/>
        <w:rPr>
          <w:rFonts w:ascii="Arial" w:eastAsia="Times New Roman" w:hAnsi="Arial" w:cs="Arial"/>
          <w:sz w:val="20"/>
          <w:szCs w:val="20"/>
          <w:lang w:eastAsia="es-EC"/>
        </w:rPr>
      </w:pPr>
    </w:p>
    <w:p w:rsidR="00F3370C" w:rsidRDefault="00F3370C" w:rsidP="00072B80">
      <w:pPr>
        <w:jc w:val="both"/>
        <w:rPr>
          <w:rFonts w:ascii="Arial" w:eastAsia="Times New Roman" w:hAnsi="Arial" w:cs="Arial"/>
          <w:sz w:val="20"/>
          <w:szCs w:val="20"/>
          <w:lang w:eastAsia="es-EC"/>
        </w:rPr>
      </w:pPr>
      <w:r w:rsidRPr="00AD07A0">
        <w:rPr>
          <w:rFonts w:ascii="Arial" w:eastAsia="Times New Roman" w:hAnsi="Arial" w:cs="Arial"/>
          <w:sz w:val="20"/>
          <w:szCs w:val="20"/>
          <w:lang w:eastAsia="es-EC"/>
        </w:rPr>
        <w:t xml:space="preserve">Se establecen de manera general para ello dos etapas: la primera, bajo metodología “Cumple / No Cumple”, en la que se analizan los documentos exigidos cuya presentación permite habilitar las propuestas (integridad de la oferta), y la verificación del cumplimiento de capacidades mínimas; y la segunda, en la que se evaluarán, mediante parámetros cuantitativos o valorados, las mayores capacidades de entre los oferentes que habiendo cumplido la  etapa anterior, se encuentran aptos para esta calificación. </w:t>
      </w:r>
    </w:p>
    <w:p w:rsidR="00AD07A0" w:rsidRPr="00AD07A0" w:rsidRDefault="00AD07A0" w:rsidP="00072B80">
      <w:pPr>
        <w:jc w:val="both"/>
        <w:rPr>
          <w:rFonts w:ascii="Arial" w:eastAsia="Times New Roman" w:hAnsi="Arial" w:cs="Arial"/>
          <w:sz w:val="20"/>
          <w:szCs w:val="20"/>
          <w:lang w:eastAsia="es-EC"/>
        </w:rPr>
      </w:pPr>
    </w:p>
    <w:p w:rsidR="00F3370C" w:rsidRDefault="00F3370C" w:rsidP="00072B80">
      <w:pPr>
        <w:jc w:val="center"/>
        <w:rPr>
          <w:rFonts w:ascii="Arial" w:eastAsia="Times New Roman" w:hAnsi="Arial" w:cs="Arial"/>
          <w:b/>
          <w:bCs/>
          <w:sz w:val="20"/>
          <w:szCs w:val="20"/>
          <w:lang w:eastAsia="es-EC"/>
        </w:rPr>
      </w:pPr>
      <w:r w:rsidRPr="00AD07A0">
        <w:rPr>
          <w:rFonts w:ascii="Arial" w:eastAsia="Times New Roman" w:hAnsi="Arial" w:cs="Arial"/>
          <w:b/>
          <w:bCs/>
          <w:sz w:val="20"/>
          <w:szCs w:val="20"/>
          <w:lang w:eastAsia="es-EC"/>
        </w:rPr>
        <w:t>PRIMERA ETAPA (Cumple / No cumple)</w:t>
      </w:r>
    </w:p>
    <w:p w:rsidR="00AD07A0" w:rsidRPr="00AD07A0" w:rsidRDefault="00AD07A0" w:rsidP="00072B80">
      <w:pPr>
        <w:jc w:val="center"/>
        <w:rPr>
          <w:rFonts w:ascii="Arial" w:eastAsia="Times New Roman" w:hAnsi="Arial" w:cs="Arial"/>
          <w:b/>
          <w:bCs/>
          <w:sz w:val="20"/>
          <w:szCs w:val="20"/>
          <w:lang w:eastAsia="es-EC"/>
        </w:rPr>
      </w:pPr>
    </w:p>
    <w:p w:rsidR="00F3370C" w:rsidRPr="00AD07A0" w:rsidRDefault="00F3370C" w:rsidP="00072B80">
      <w:pPr>
        <w:ind w:hanging="360"/>
        <w:rPr>
          <w:rFonts w:ascii="Arial" w:eastAsia="Times New Roman" w:hAnsi="Arial" w:cs="Arial"/>
          <w:sz w:val="20"/>
          <w:szCs w:val="20"/>
          <w:lang w:eastAsia="es-EC"/>
        </w:rPr>
      </w:pPr>
      <w:r w:rsidRPr="00AD07A0">
        <w:rPr>
          <w:rFonts w:ascii="Arial" w:eastAsia="Times New Roman" w:hAnsi="Arial" w:cs="Arial"/>
          <w:sz w:val="20"/>
          <w:szCs w:val="20"/>
          <w:lang w:eastAsia="es-EC"/>
        </w:rPr>
        <w:t>a)      Equipo mínimo (Equipos y/o Instrumentos-Cantidad-Características)</w:t>
      </w:r>
      <w:r w:rsidR="00D14CF0">
        <w:rPr>
          <w:rFonts w:ascii="Arial" w:eastAsia="Times New Roman" w:hAnsi="Arial" w:cs="Arial"/>
          <w:sz w:val="20"/>
          <w:szCs w:val="20"/>
          <w:lang w:eastAsia="es-EC"/>
        </w:rPr>
        <w:t>.</w:t>
      </w:r>
    </w:p>
    <w:p w:rsidR="00F3370C" w:rsidRPr="00AD07A0" w:rsidRDefault="00F3370C" w:rsidP="00072B80">
      <w:pPr>
        <w:rPr>
          <w:rFonts w:ascii="Arial" w:eastAsia="Times New Roman" w:hAnsi="Arial" w:cs="Arial"/>
          <w:sz w:val="20"/>
          <w:szCs w:val="20"/>
          <w:lang w:eastAsia="es-EC"/>
        </w:rPr>
      </w:pPr>
      <w:r w:rsidRPr="00AD07A0">
        <w:rPr>
          <w:rFonts w:ascii="Arial" w:eastAsia="Times New Roman" w:hAnsi="Arial" w:cs="Arial"/>
          <w:sz w:val="20"/>
          <w:szCs w:val="20"/>
          <w:lang w:eastAsia="es-EC"/>
        </w:rPr>
        <w:t> </w:t>
      </w:r>
    </w:p>
    <w:tbl>
      <w:tblPr>
        <w:tblW w:w="7733" w:type="dxa"/>
        <w:jc w:val="center"/>
        <w:tblInd w:w="-2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3"/>
        <w:gridCol w:w="1827"/>
        <w:gridCol w:w="1134"/>
        <w:gridCol w:w="4199"/>
      </w:tblGrid>
      <w:tr w:rsidR="00F3370C" w:rsidRPr="00D14CF0" w:rsidTr="00D14CF0">
        <w:trPr>
          <w:trHeight w:val="570"/>
          <w:jc w:val="center"/>
        </w:trPr>
        <w:tc>
          <w:tcPr>
            <w:tcW w:w="57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No.</w:t>
            </w:r>
          </w:p>
        </w:tc>
        <w:tc>
          <w:tcPr>
            <w:tcW w:w="182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Equipos y/o instrumentos</w:t>
            </w:r>
          </w:p>
        </w:tc>
        <w:tc>
          <w:tcPr>
            <w:tcW w:w="113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Cantidad</w:t>
            </w:r>
          </w:p>
        </w:tc>
        <w:tc>
          <w:tcPr>
            <w:tcW w:w="419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Características</w:t>
            </w:r>
          </w:p>
        </w:tc>
      </w:tr>
      <w:tr w:rsidR="00F3370C" w:rsidRPr="00D14CF0" w:rsidTr="00D14CF0">
        <w:trPr>
          <w:trHeight w:val="759"/>
          <w:jc w:val="center"/>
        </w:trPr>
        <w:tc>
          <w:tcPr>
            <w:tcW w:w="57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hAnsi="Arial" w:cs="Arial"/>
                <w:sz w:val="18"/>
                <w:szCs w:val="18"/>
              </w:rPr>
              <w:t>1</w:t>
            </w:r>
          </w:p>
        </w:tc>
        <w:tc>
          <w:tcPr>
            <w:tcW w:w="18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3370C" w:rsidRPr="00D14CF0" w:rsidRDefault="00F3370C" w:rsidP="00072B80">
            <w:pPr>
              <w:jc w:val="center"/>
              <w:rPr>
                <w:rFonts w:ascii="Arial" w:hAnsi="Arial" w:cs="Arial"/>
                <w:sz w:val="18"/>
                <w:szCs w:val="18"/>
              </w:rPr>
            </w:pPr>
            <w:r w:rsidRPr="00D14CF0">
              <w:rPr>
                <w:rFonts w:ascii="Arial" w:hAnsi="Arial" w:cs="Arial"/>
                <w:sz w:val="18"/>
                <w:szCs w:val="18"/>
              </w:rPr>
              <w:t>Computador de escritorio o laptop</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hAnsi="Arial" w:cs="Arial"/>
                <w:sz w:val="18"/>
                <w:szCs w:val="18"/>
              </w:rPr>
              <w:t>11</w:t>
            </w:r>
          </w:p>
        </w:tc>
        <w:tc>
          <w:tcPr>
            <w:tcW w:w="4199" w:type="dxa"/>
            <w:tcBorders>
              <w:top w:val="nil"/>
              <w:left w:val="nil"/>
              <w:bottom w:val="single" w:sz="8" w:space="0" w:color="auto"/>
              <w:right w:val="single" w:sz="8" w:space="0" w:color="auto"/>
            </w:tcBorders>
            <w:tcMar>
              <w:top w:w="0" w:type="dxa"/>
              <w:left w:w="70" w:type="dxa"/>
              <w:bottom w:w="0" w:type="dxa"/>
              <w:right w:w="70" w:type="dxa"/>
            </w:tcMar>
            <w:hideMark/>
          </w:tcPr>
          <w:p w:rsidR="00F3370C" w:rsidRPr="00D14CF0" w:rsidRDefault="00F3370C" w:rsidP="00072B80">
            <w:pPr>
              <w:jc w:val="both"/>
              <w:rPr>
                <w:rFonts w:ascii="Arial" w:hAnsi="Arial" w:cs="Arial"/>
                <w:sz w:val="18"/>
                <w:szCs w:val="18"/>
              </w:rPr>
            </w:pPr>
            <w:r w:rsidRPr="00D14CF0">
              <w:rPr>
                <w:rFonts w:ascii="Arial" w:hAnsi="Arial" w:cs="Arial"/>
                <w:sz w:val="18"/>
                <w:szCs w:val="18"/>
              </w:rPr>
              <w:t xml:space="preserve">El computador deberá contar con el software y utilitario necesario para el cumplimiento del objeto del contrato; la documentación que avale lo requerido será: un compromiso de arrendamiento del equipo y/o un compromiso de compra del </w:t>
            </w:r>
            <w:r w:rsidRPr="00D14CF0">
              <w:rPr>
                <w:rFonts w:ascii="Arial" w:hAnsi="Arial" w:cs="Arial"/>
                <w:sz w:val="18"/>
                <w:szCs w:val="18"/>
              </w:rPr>
              <w:lastRenderedPageBreak/>
              <w:t>equipo de parte de la Firma Auditora y/o la fa</w:t>
            </w:r>
            <w:r w:rsidR="00A11F09" w:rsidRPr="00D14CF0">
              <w:rPr>
                <w:rFonts w:ascii="Arial" w:hAnsi="Arial" w:cs="Arial"/>
                <w:sz w:val="18"/>
                <w:szCs w:val="18"/>
              </w:rPr>
              <w:t>ctura de los equipos adquiridos</w:t>
            </w:r>
            <w:r w:rsidRPr="00D14CF0">
              <w:rPr>
                <w:rFonts w:ascii="Arial" w:hAnsi="Arial" w:cs="Arial"/>
                <w:sz w:val="18"/>
                <w:szCs w:val="18"/>
              </w:rPr>
              <w:t xml:space="preserve">  </w:t>
            </w:r>
          </w:p>
        </w:tc>
      </w:tr>
    </w:tbl>
    <w:p w:rsidR="00F3370C" w:rsidRPr="00D14CF0" w:rsidRDefault="00F3370C" w:rsidP="00072B80">
      <w:pPr>
        <w:rPr>
          <w:rFonts w:ascii="Arial" w:eastAsia="Times New Roman" w:hAnsi="Arial" w:cs="Arial"/>
          <w:sz w:val="20"/>
          <w:szCs w:val="20"/>
          <w:lang w:eastAsia="es-EC"/>
        </w:rPr>
      </w:pPr>
      <w:r w:rsidRPr="00D14CF0">
        <w:rPr>
          <w:rFonts w:ascii="Arial" w:eastAsia="Times New Roman" w:hAnsi="Arial" w:cs="Arial"/>
          <w:sz w:val="20"/>
          <w:szCs w:val="20"/>
          <w:lang w:eastAsia="es-EC"/>
        </w:rPr>
        <w:lastRenderedPageBreak/>
        <w:t>  </w:t>
      </w:r>
    </w:p>
    <w:p w:rsidR="00F3370C" w:rsidRPr="00D14CF0" w:rsidRDefault="00F3370C" w:rsidP="00072B80">
      <w:pPr>
        <w:ind w:hanging="360"/>
        <w:rPr>
          <w:rFonts w:ascii="Arial" w:eastAsia="Times New Roman" w:hAnsi="Arial" w:cs="Arial"/>
          <w:sz w:val="20"/>
          <w:szCs w:val="20"/>
          <w:lang w:eastAsia="es-EC"/>
        </w:rPr>
      </w:pPr>
      <w:r w:rsidRPr="00D14CF0">
        <w:rPr>
          <w:rFonts w:ascii="Arial" w:eastAsia="Times New Roman" w:hAnsi="Arial" w:cs="Arial"/>
          <w:sz w:val="20"/>
          <w:szCs w:val="20"/>
          <w:lang w:eastAsia="es-EC"/>
        </w:rPr>
        <w:t>b)     Personal técnico mínimo (Función-Nivel de Estudio-Titulación académica-Cantidad)</w:t>
      </w:r>
      <w:r w:rsidR="00D14CF0">
        <w:rPr>
          <w:rFonts w:ascii="Arial" w:eastAsia="Times New Roman" w:hAnsi="Arial" w:cs="Arial"/>
          <w:sz w:val="20"/>
          <w:szCs w:val="20"/>
          <w:lang w:eastAsia="es-EC"/>
        </w:rPr>
        <w:t>.</w:t>
      </w:r>
    </w:p>
    <w:p w:rsidR="00F3370C" w:rsidRPr="00D14CF0" w:rsidRDefault="00F3370C" w:rsidP="00072B80">
      <w:pPr>
        <w:rPr>
          <w:rFonts w:ascii="Arial" w:eastAsia="Times New Roman" w:hAnsi="Arial" w:cs="Arial"/>
          <w:sz w:val="20"/>
          <w:szCs w:val="20"/>
          <w:lang w:eastAsia="es-EC"/>
        </w:rPr>
      </w:pPr>
      <w:r w:rsidRPr="00D14CF0">
        <w:rPr>
          <w:rFonts w:ascii="Arial" w:eastAsia="Times New Roman" w:hAnsi="Arial" w:cs="Arial"/>
          <w:sz w:val="20"/>
          <w:szCs w:val="20"/>
          <w:lang w:eastAsia="es-EC"/>
        </w:rPr>
        <w:t> </w:t>
      </w:r>
    </w:p>
    <w:tbl>
      <w:tblPr>
        <w:tblW w:w="7683" w:type="dxa"/>
        <w:jc w:val="center"/>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4"/>
        <w:gridCol w:w="1276"/>
        <w:gridCol w:w="2126"/>
        <w:gridCol w:w="2817"/>
        <w:gridCol w:w="1000"/>
        <w:gridCol w:w="20"/>
      </w:tblGrid>
      <w:tr w:rsidR="00A11F09" w:rsidRPr="00D14CF0" w:rsidTr="00D14CF0">
        <w:trPr>
          <w:trHeight w:val="307"/>
          <w:jc w:val="center"/>
        </w:trPr>
        <w:tc>
          <w:tcPr>
            <w:tcW w:w="444" w:type="dxa"/>
            <w:vMerge w:val="restart"/>
            <w:shd w:val="clear" w:color="auto" w:fill="auto"/>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No.</w:t>
            </w:r>
          </w:p>
        </w:tc>
        <w:tc>
          <w:tcPr>
            <w:tcW w:w="1276" w:type="dxa"/>
            <w:vMerge w:val="restart"/>
            <w:shd w:val="clear" w:color="auto" w:fill="auto"/>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Función</w:t>
            </w:r>
          </w:p>
        </w:tc>
        <w:tc>
          <w:tcPr>
            <w:tcW w:w="2126" w:type="dxa"/>
            <w:vMerge w:val="restart"/>
            <w:shd w:val="clear" w:color="auto" w:fill="auto"/>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Nivel de Estudio</w:t>
            </w:r>
          </w:p>
        </w:tc>
        <w:tc>
          <w:tcPr>
            <w:tcW w:w="2817" w:type="dxa"/>
            <w:vMerge w:val="restart"/>
            <w:shd w:val="clear" w:color="auto" w:fill="auto"/>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Titulación Académica</w:t>
            </w:r>
          </w:p>
        </w:tc>
        <w:tc>
          <w:tcPr>
            <w:tcW w:w="1000" w:type="dxa"/>
            <w:vMerge w:val="restart"/>
            <w:shd w:val="clear" w:color="auto" w:fill="auto"/>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Cantidad</w:t>
            </w:r>
          </w:p>
        </w:tc>
        <w:tc>
          <w:tcPr>
            <w:tcW w:w="20" w:type="dxa"/>
            <w:shd w:val="clear" w:color="auto" w:fill="auto"/>
            <w:vAlign w:val="center"/>
            <w:hideMark/>
          </w:tcPr>
          <w:p w:rsidR="00F3370C" w:rsidRPr="00D14CF0" w:rsidRDefault="00F3370C" w:rsidP="00072B80">
            <w:pPr>
              <w:rPr>
                <w:rFonts w:ascii="Arial" w:eastAsia="Times New Roman" w:hAnsi="Arial" w:cs="Arial"/>
                <w:sz w:val="18"/>
                <w:szCs w:val="18"/>
                <w:lang w:eastAsia="es-EC"/>
              </w:rPr>
            </w:pPr>
          </w:p>
        </w:tc>
      </w:tr>
      <w:tr w:rsidR="00A11F09" w:rsidRPr="00D14CF0" w:rsidTr="00D14CF0">
        <w:trPr>
          <w:trHeight w:val="279"/>
          <w:jc w:val="center"/>
        </w:trPr>
        <w:tc>
          <w:tcPr>
            <w:tcW w:w="444" w:type="dxa"/>
            <w:vMerge/>
            <w:shd w:val="clear" w:color="auto" w:fill="auto"/>
            <w:vAlign w:val="center"/>
            <w:hideMark/>
          </w:tcPr>
          <w:p w:rsidR="00F3370C" w:rsidRPr="00D14CF0" w:rsidRDefault="00F3370C" w:rsidP="00072B80">
            <w:pPr>
              <w:rPr>
                <w:rFonts w:ascii="Arial" w:eastAsia="Times New Roman" w:hAnsi="Arial" w:cs="Arial"/>
                <w:sz w:val="18"/>
                <w:szCs w:val="18"/>
                <w:lang w:eastAsia="es-EC"/>
              </w:rPr>
            </w:pPr>
          </w:p>
        </w:tc>
        <w:tc>
          <w:tcPr>
            <w:tcW w:w="1276" w:type="dxa"/>
            <w:vMerge/>
            <w:shd w:val="clear" w:color="auto" w:fill="auto"/>
            <w:vAlign w:val="center"/>
            <w:hideMark/>
          </w:tcPr>
          <w:p w:rsidR="00F3370C" w:rsidRPr="00D14CF0" w:rsidRDefault="00F3370C" w:rsidP="00072B80">
            <w:pPr>
              <w:rPr>
                <w:rFonts w:ascii="Arial" w:eastAsia="Times New Roman" w:hAnsi="Arial" w:cs="Arial"/>
                <w:sz w:val="18"/>
                <w:szCs w:val="18"/>
                <w:lang w:eastAsia="es-EC"/>
              </w:rPr>
            </w:pPr>
          </w:p>
        </w:tc>
        <w:tc>
          <w:tcPr>
            <w:tcW w:w="2126" w:type="dxa"/>
            <w:vMerge/>
            <w:shd w:val="clear" w:color="auto" w:fill="auto"/>
            <w:vAlign w:val="center"/>
            <w:hideMark/>
          </w:tcPr>
          <w:p w:rsidR="00F3370C" w:rsidRPr="00D14CF0" w:rsidRDefault="00F3370C" w:rsidP="00072B80">
            <w:pPr>
              <w:rPr>
                <w:rFonts w:ascii="Arial" w:eastAsia="Times New Roman" w:hAnsi="Arial" w:cs="Arial"/>
                <w:sz w:val="18"/>
                <w:szCs w:val="18"/>
                <w:lang w:eastAsia="es-EC"/>
              </w:rPr>
            </w:pPr>
          </w:p>
        </w:tc>
        <w:tc>
          <w:tcPr>
            <w:tcW w:w="2817" w:type="dxa"/>
            <w:vMerge/>
            <w:shd w:val="clear" w:color="auto" w:fill="auto"/>
            <w:vAlign w:val="center"/>
            <w:hideMark/>
          </w:tcPr>
          <w:p w:rsidR="00F3370C" w:rsidRPr="00D14CF0" w:rsidRDefault="00F3370C" w:rsidP="00072B80">
            <w:pPr>
              <w:rPr>
                <w:rFonts w:ascii="Arial" w:eastAsia="Times New Roman" w:hAnsi="Arial" w:cs="Arial"/>
                <w:sz w:val="18"/>
                <w:szCs w:val="18"/>
                <w:lang w:eastAsia="es-EC"/>
              </w:rPr>
            </w:pPr>
          </w:p>
        </w:tc>
        <w:tc>
          <w:tcPr>
            <w:tcW w:w="1000" w:type="dxa"/>
            <w:vMerge/>
            <w:shd w:val="clear" w:color="auto" w:fill="auto"/>
            <w:vAlign w:val="center"/>
            <w:hideMark/>
          </w:tcPr>
          <w:p w:rsidR="00F3370C" w:rsidRPr="00D14CF0" w:rsidRDefault="00F3370C" w:rsidP="00072B80">
            <w:pPr>
              <w:rPr>
                <w:rFonts w:ascii="Arial" w:eastAsia="Times New Roman" w:hAnsi="Arial" w:cs="Arial"/>
                <w:sz w:val="18"/>
                <w:szCs w:val="18"/>
                <w:lang w:eastAsia="es-EC"/>
              </w:rPr>
            </w:pPr>
          </w:p>
        </w:tc>
        <w:tc>
          <w:tcPr>
            <w:tcW w:w="20" w:type="dxa"/>
            <w:shd w:val="clear" w:color="auto" w:fill="auto"/>
            <w:vAlign w:val="center"/>
            <w:hideMark/>
          </w:tcPr>
          <w:p w:rsidR="00F3370C" w:rsidRPr="00D14CF0" w:rsidRDefault="00F3370C" w:rsidP="00072B80">
            <w:pPr>
              <w:rPr>
                <w:rFonts w:ascii="Arial" w:eastAsia="Times New Roman" w:hAnsi="Arial" w:cs="Arial"/>
                <w:sz w:val="18"/>
                <w:szCs w:val="18"/>
                <w:lang w:eastAsia="es-EC"/>
              </w:rPr>
            </w:pPr>
          </w:p>
        </w:tc>
      </w:tr>
      <w:tr w:rsidR="00A11F09" w:rsidRPr="00D14CF0" w:rsidTr="00D14CF0">
        <w:trPr>
          <w:trHeight w:val="1440"/>
          <w:jc w:val="center"/>
        </w:trPr>
        <w:tc>
          <w:tcPr>
            <w:tcW w:w="444"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1</w:t>
            </w:r>
          </w:p>
        </w:tc>
        <w:tc>
          <w:tcPr>
            <w:tcW w:w="1276"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Socio de la Auditoría</w:t>
            </w:r>
          </w:p>
        </w:tc>
        <w:tc>
          <w:tcPr>
            <w:tcW w:w="2126"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TERCER NIVEL CON TÍTULO REGISTRADO EN EL SENESCYT</w:t>
            </w:r>
          </w:p>
        </w:tc>
        <w:tc>
          <w:tcPr>
            <w:tcW w:w="2817" w:type="dxa"/>
            <w:shd w:val="clear" w:color="auto" w:fill="auto"/>
            <w:tcMar>
              <w:top w:w="0" w:type="dxa"/>
              <w:left w:w="70" w:type="dxa"/>
              <w:bottom w:w="0" w:type="dxa"/>
              <w:right w:w="70" w:type="dxa"/>
            </w:tcMar>
            <w:vAlign w:val="center"/>
          </w:tcPr>
          <w:p w:rsidR="00F3370C" w:rsidRPr="00D14CF0" w:rsidRDefault="00F3370C" w:rsidP="00072B80">
            <w:pPr>
              <w:jc w:val="both"/>
              <w:rPr>
                <w:rFonts w:ascii="Arial" w:hAnsi="Arial" w:cs="Arial"/>
                <w:sz w:val="18"/>
                <w:szCs w:val="18"/>
              </w:rPr>
            </w:pPr>
            <w:r w:rsidRPr="00D14CF0">
              <w:rPr>
                <w:rFonts w:ascii="Arial" w:hAnsi="Arial" w:cs="Arial"/>
                <w:sz w:val="18"/>
                <w:szCs w:val="18"/>
              </w:rPr>
              <w:t>Título de tercer nivel en Ingeniería  Comercial, en Administración   de Empresas,  Contador Público Autorizado o en Contabilidad y Auditoría. Se deberá adjun</w:t>
            </w:r>
            <w:r w:rsidR="00A11F09" w:rsidRPr="00D14CF0">
              <w:rPr>
                <w:rFonts w:ascii="Arial" w:hAnsi="Arial" w:cs="Arial"/>
                <w:sz w:val="18"/>
                <w:szCs w:val="18"/>
              </w:rPr>
              <w:t>tar una copia simple del título</w:t>
            </w:r>
          </w:p>
        </w:tc>
        <w:tc>
          <w:tcPr>
            <w:tcW w:w="1000"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1</w:t>
            </w:r>
          </w:p>
        </w:tc>
        <w:tc>
          <w:tcPr>
            <w:tcW w:w="20" w:type="dxa"/>
            <w:shd w:val="clear" w:color="auto" w:fill="auto"/>
            <w:vAlign w:val="center"/>
          </w:tcPr>
          <w:p w:rsidR="00F3370C" w:rsidRPr="00D14CF0" w:rsidRDefault="00F3370C" w:rsidP="00072B80">
            <w:pPr>
              <w:jc w:val="center"/>
              <w:rPr>
                <w:rFonts w:ascii="Arial" w:hAnsi="Arial" w:cs="Arial"/>
                <w:sz w:val="18"/>
                <w:szCs w:val="18"/>
              </w:rPr>
            </w:pPr>
          </w:p>
        </w:tc>
      </w:tr>
      <w:tr w:rsidR="00A11F09" w:rsidRPr="00D14CF0" w:rsidTr="00D14CF0">
        <w:trPr>
          <w:trHeight w:val="1440"/>
          <w:jc w:val="center"/>
        </w:trPr>
        <w:tc>
          <w:tcPr>
            <w:tcW w:w="444" w:type="dxa"/>
            <w:shd w:val="clear" w:color="auto" w:fill="auto"/>
            <w:tcMar>
              <w:top w:w="0" w:type="dxa"/>
              <w:left w:w="70" w:type="dxa"/>
              <w:bottom w:w="0" w:type="dxa"/>
              <w:right w:w="70" w:type="dxa"/>
            </w:tcMar>
            <w:vAlign w:val="center"/>
            <w:hideMark/>
          </w:tcPr>
          <w:p w:rsidR="00F3370C" w:rsidRPr="00D14CF0" w:rsidRDefault="00F3370C" w:rsidP="00072B80">
            <w:pPr>
              <w:jc w:val="center"/>
              <w:rPr>
                <w:rFonts w:ascii="Arial" w:hAnsi="Arial" w:cs="Arial"/>
                <w:sz w:val="18"/>
                <w:szCs w:val="18"/>
              </w:rPr>
            </w:pPr>
            <w:r w:rsidRPr="00D14CF0">
              <w:rPr>
                <w:rFonts w:ascii="Arial" w:hAnsi="Arial" w:cs="Arial"/>
                <w:sz w:val="18"/>
                <w:szCs w:val="18"/>
              </w:rPr>
              <w:t>2</w:t>
            </w:r>
          </w:p>
        </w:tc>
        <w:tc>
          <w:tcPr>
            <w:tcW w:w="1276" w:type="dxa"/>
            <w:shd w:val="clear" w:color="auto" w:fill="auto"/>
            <w:tcMar>
              <w:top w:w="0" w:type="dxa"/>
              <w:left w:w="70" w:type="dxa"/>
              <w:bottom w:w="0" w:type="dxa"/>
              <w:right w:w="70" w:type="dxa"/>
            </w:tcMar>
            <w:vAlign w:val="center"/>
            <w:hideMark/>
          </w:tcPr>
          <w:p w:rsidR="00F3370C" w:rsidRPr="00D14CF0" w:rsidRDefault="00F3370C" w:rsidP="00072B80">
            <w:pPr>
              <w:jc w:val="center"/>
              <w:rPr>
                <w:rFonts w:ascii="Arial" w:hAnsi="Arial" w:cs="Arial"/>
                <w:sz w:val="18"/>
                <w:szCs w:val="18"/>
              </w:rPr>
            </w:pPr>
            <w:r w:rsidRPr="00D14CF0">
              <w:rPr>
                <w:rFonts w:ascii="Arial" w:hAnsi="Arial" w:cs="Arial"/>
                <w:sz w:val="18"/>
                <w:szCs w:val="18"/>
              </w:rPr>
              <w:t>Gerente de Auditoría</w:t>
            </w:r>
          </w:p>
        </w:tc>
        <w:tc>
          <w:tcPr>
            <w:tcW w:w="2126" w:type="dxa"/>
            <w:shd w:val="clear" w:color="auto" w:fill="auto"/>
            <w:tcMar>
              <w:top w:w="0" w:type="dxa"/>
              <w:left w:w="70" w:type="dxa"/>
              <w:bottom w:w="0" w:type="dxa"/>
              <w:right w:w="70" w:type="dxa"/>
            </w:tcMar>
            <w:vAlign w:val="center"/>
            <w:hideMark/>
          </w:tcPr>
          <w:p w:rsidR="00F3370C" w:rsidRPr="00D14CF0" w:rsidRDefault="00F3370C" w:rsidP="00072B80">
            <w:pPr>
              <w:jc w:val="center"/>
              <w:rPr>
                <w:rFonts w:ascii="Arial" w:hAnsi="Arial" w:cs="Arial"/>
                <w:sz w:val="18"/>
                <w:szCs w:val="18"/>
              </w:rPr>
            </w:pPr>
            <w:r w:rsidRPr="00D14CF0">
              <w:rPr>
                <w:rFonts w:ascii="Arial" w:hAnsi="Arial" w:cs="Arial"/>
                <w:sz w:val="18"/>
                <w:szCs w:val="18"/>
              </w:rPr>
              <w:t>TERCER NIVEL CON TÍTULO REGISTRADO EN EL SENESCYT</w:t>
            </w:r>
          </w:p>
        </w:tc>
        <w:tc>
          <w:tcPr>
            <w:tcW w:w="2817" w:type="dxa"/>
            <w:shd w:val="clear" w:color="auto" w:fill="auto"/>
            <w:tcMar>
              <w:top w:w="0" w:type="dxa"/>
              <w:left w:w="70" w:type="dxa"/>
              <w:bottom w:w="0" w:type="dxa"/>
              <w:right w:w="70" w:type="dxa"/>
            </w:tcMar>
            <w:vAlign w:val="center"/>
            <w:hideMark/>
          </w:tcPr>
          <w:p w:rsidR="00F3370C" w:rsidRPr="00D14CF0" w:rsidRDefault="00F3370C" w:rsidP="00072B80">
            <w:pPr>
              <w:jc w:val="both"/>
              <w:rPr>
                <w:rFonts w:ascii="Arial" w:hAnsi="Arial" w:cs="Arial"/>
                <w:sz w:val="18"/>
                <w:szCs w:val="18"/>
              </w:rPr>
            </w:pPr>
            <w:r w:rsidRPr="00D14CF0">
              <w:rPr>
                <w:rFonts w:ascii="Arial" w:hAnsi="Arial" w:cs="Arial"/>
                <w:sz w:val="18"/>
                <w:szCs w:val="18"/>
              </w:rPr>
              <w:t>Título de tercer nivel en Ingeniería Comercial o Administración de Empresas</w:t>
            </w:r>
            <w:r w:rsidR="00DD5217" w:rsidRPr="00D14CF0">
              <w:rPr>
                <w:rFonts w:ascii="Arial" w:hAnsi="Arial" w:cs="Arial"/>
                <w:sz w:val="18"/>
                <w:szCs w:val="18"/>
              </w:rPr>
              <w:t>, Contador Público Autorizado o en Contabilidad y Auditoría</w:t>
            </w:r>
            <w:r w:rsidRPr="00D14CF0">
              <w:rPr>
                <w:rFonts w:ascii="Arial" w:hAnsi="Arial" w:cs="Arial"/>
                <w:sz w:val="18"/>
                <w:szCs w:val="18"/>
              </w:rPr>
              <w:t>. Se deberá adjun</w:t>
            </w:r>
            <w:r w:rsidR="00A11F09" w:rsidRPr="00D14CF0">
              <w:rPr>
                <w:rFonts w:ascii="Arial" w:hAnsi="Arial" w:cs="Arial"/>
                <w:sz w:val="18"/>
                <w:szCs w:val="18"/>
              </w:rPr>
              <w:t>tar una copia simple del título</w:t>
            </w:r>
          </w:p>
        </w:tc>
        <w:tc>
          <w:tcPr>
            <w:tcW w:w="1000" w:type="dxa"/>
            <w:shd w:val="clear" w:color="auto" w:fill="auto"/>
            <w:tcMar>
              <w:top w:w="0" w:type="dxa"/>
              <w:left w:w="70" w:type="dxa"/>
              <w:bottom w:w="0" w:type="dxa"/>
              <w:right w:w="70" w:type="dxa"/>
            </w:tcMar>
            <w:vAlign w:val="center"/>
            <w:hideMark/>
          </w:tcPr>
          <w:p w:rsidR="00F3370C" w:rsidRPr="00D14CF0" w:rsidRDefault="00F3370C" w:rsidP="00072B80">
            <w:pPr>
              <w:jc w:val="center"/>
              <w:rPr>
                <w:rFonts w:ascii="Arial" w:hAnsi="Arial" w:cs="Arial"/>
                <w:sz w:val="18"/>
                <w:szCs w:val="18"/>
              </w:rPr>
            </w:pPr>
            <w:r w:rsidRPr="00D14CF0">
              <w:rPr>
                <w:rFonts w:ascii="Arial" w:hAnsi="Arial" w:cs="Arial"/>
                <w:sz w:val="18"/>
                <w:szCs w:val="18"/>
              </w:rPr>
              <w:t>1</w:t>
            </w:r>
          </w:p>
        </w:tc>
        <w:tc>
          <w:tcPr>
            <w:tcW w:w="20" w:type="dxa"/>
            <w:shd w:val="clear" w:color="auto" w:fill="auto"/>
            <w:vAlign w:val="center"/>
            <w:hideMark/>
          </w:tcPr>
          <w:p w:rsidR="00F3370C" w:rsidRPr="00D14CF0" w:rsidRDefault="00F3370C" w:rsidP="00072B80">
            <w:pPr>
              <w:jc w:val="center"/>
              <w:rPr>
                <w:rFonts w:ascii="Arial" w:hAnsi="Arial" w:cs="Arial"/>
                <w:sz w:val="18"/>
                <w:szCs w:val="18"/>
              </w:rPr>
            </w:pPr>
          </w:p>
        </w:tc>
      </w:tr>
      <w:tr w:rsidR="00A11F09" w:rsidRPr="00D14CF0" w:rsidTr="00D14CF0">
        <w:trPr>
          <w:trHeight w:val="1440"/>
          <w:jc w:val="center"/>
        </w:trPr>
        <w:tc>
          <w:tcPr>
            <w:tcW w:w="444"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3</w:t>
            </w:r>
          </w:p>
        </w:tc>
        <w:tc>
          <w:tcPr>
            <w:tcW w:w="1276"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Senior de Auditoría</w:t>
            </w:r>
          </w:p>
        </w:tc>
        <w:tc>
          <w:tcPr>
            <w:tcW w:w="2126"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TERCER NIVEL CON TÍTULO REGISTRADO EN EL SENESCYT</w:t>
            </w:r>
          </w:p>
        </w:tc>
        <w:tc>
          <w:tcPr>
            <w:tcW w:w="2817" w:type="dxa"/>
            <w:shd w:val="clear" w:color="auto" w:fill="auto"/>
            <w:tcMar>
              <w:top w:w="0" w:type="dxa"/>
              <w:left w:w="70" w:type="dxa"/>
              <w:bottom w:w="0" w:type="dxa"/>
              <w:right w:w="70" w:type="dxa"/>
            </w:tcMar>
            <w:vAlign w:val="center"/>
          </w:tcPr>
          <w:p w:rsidR="00F3370C" w:rsidRPr="00D14CF0" w:rsidRDefault="00DD5217" w:rsidP="00072B80">
            <w:pPr>
              <w:jc w:val="both"/>
              <w:rPr>
                <w:rFonts w:ascii="Arial" w:hAnsi="Arial" w:cs="Arial"/>
                <w:sz w:val="18"/>
                <w:szCs w:val="18"/>
              </w:rPr>
            </w:pPr>
            <w:r w:rsidRPr="00D14CF0">
              <w:rPr>
                <w:rFonts w:ascii="Arial" w:hAnsi="Arial" w:cs="Arial"/>
                <w:sz w:val="18"/>
                <w:szCs w:val="18"/>
              </w:rPr>
              <w:t xml:space="preserve">Título de tercer nivel en Ingeniería Comercial o Administración de Empresas, Contador Público Autorizado o en Contabilidad y Auditoría. </w:t>
            </w:r>
            <w:r w:rsidR="00F3370C" w:rsidRPr="00D14CF0">
              <w:rPr>
                <w:rFonts w:ascii="Arial" w:hAnsi="Arial" w:cs="Arial"/>
                <w:sz w:val="18"/>
                <w:szCs w:val="18"/>
              </w:rPr>
              <w:t xml:space="preserve"> Se deberá adjun</w:t>
            </w:r>
            <w:r w:rsidR="00A11F09" w:rsidRPr="00D14CF0">
              <w:rPr>
                <w:rFonts w:ascii="Arial" w:hAnsi="Arial" w:cs="Arial"/>
                <w:sz w:val="18"/>
                <w:szCs w:val="18"/>
              </w:rPr>
              <w:t>tar una copia simple del título</w:t>
            </w:r>
          </w:p>
        </w:tc>
        <w:tc>
          <w:tcPr>
            <w:tcW w:w="1000"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2</w:t>
            </w:r>
          </w:p>
        </w:tc>
        <w:tc>
          <w:tcPr>
            <w:tcW w:w="20" w:type="dxa"/>
            <w:shd w:val="clear" w:color="auto" w:fill="auto"/>
            <w:vAlign w:val="center"/>
          </w:tcPr>
          <w:p w:rsidR="00F3370C" w:rsidRPr="00D14CF0" w:rsidRDefault="00F3370C" w:rsidP="00072B80">
            <w:pPr>
              <w:jc w:val="center"/>
              <w:rPr>
                <w:rFonts w:ascii="Arial" w:hAnsi="Arial" w:cs="Arial"/>
                <w:sz w:val="18"/>
                <w:szCs w:val="18"/>
              </w:rPr>
            </w:pPr>
          </w:p>
        </w:tc>
      </w:tr>
      <w:tr w:rsidR="00A11F09" w:rsidRPr="00D14CF0" w:rsidTr="00D14CF0">
        <w:trPr>
          <w:trHeight w:val="1440"/>
          <w:jc w:val="center"/>
        </w:trPr>
        <w:tc>
          <w:tcPr>
            <w:tcW w:w="444"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4</w:t>
            </w:r>
          </w:p>
        </w:tc>
        <w:tc>
          <w:tcPr>
            <w:tcW w:w="1276"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proofErr w:type="spellStart"/>
            <w:r w:rsidRPr="00D14CF0">
              <w:rPr>
                <w:rFonts w:ascii="Arial" w:hAnsi="Arial" w:cs="Arial"/>
                <w:sz w:val="18"/>
                <w:szCs w:val="18"/>
              </w:rPr>
              <w:t>Junior´s</w:t>
            </w:r>
            <w:proofErr w:type="spellEnd"/>
            <w:r w:rsidRPr="00D14CF0">
              <w:rPr>
                <w:rFonts w:ascii="Arial" w:hAnsi="Arial" w:cs="Arial"/>
                <w:sz w:val="18"/>
                <w:szCs w:val="18"/>
              </w:rPr>
              <w:t>, asistentes de Auditoría</w:t>
            </w:r>
          </w:p>
        </w:tc>
        <w:tc>
          <w:tcPr>
            <w:tcW w:w="2126"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ESTUDIOS SUPERIORES</w:t>
            </w:r>
          </w:p>
        </w:tc>
        <w:tc>
          <w:tcPr>
            <w:tcW w:w="2817" w:type="dxa"/>
            <w:shd w:val="clear" w:color="auto" w:fill="auto"/>
            <w:tcMar>
              <w:top w:w="0" w:type="dxa"/>
              <w:left w:w="70" w:type="dxa"/>
              <w:bottom w:w="0" w:type="dxa"/>
              <w:right w:w="70" w:type="dxa"/>
            </w:tcMar>
            <w:vAlign w:val="center"/>
          </w:tcPr>
          <w:p w:rsidR="00F3370C" w:rsidRPr="00D14CF0" w:rsidRDefault="00F3370C" w:rsidP="00072B80">
            <w:pPr>
              <w:jc w:val="both"/>
              <w:rPr>
                <w:rFonts w:ascii="Arial" w:hAnsi="Arial" w:cs="Arial"/>
                <w:sz w:val="18"/>
                <w:szCs w:val="18"/>
              </w:rPr>
            </w:pPr>
            <w:r w:rsidRPr="00D14CF0">
              <w:rPr>
                <w:rFonts w:ascii="Arial" w:hAnsi="Arial" w:cs="Arial"/>
                <w:sz w:val="18"/>
                <w:szCs w:val="18"/>
              </w:rPr>
              <w:t xml:space="preserve">Estudios superiores en Contabilidad y Auditoría o Finanzas, cursando octavo semestre en adelante, egresados o graduados. Se deberá adjuntar un certificado emitido por la Institución de Estudios </w:t>
            </w:r>
            <w:r w:rsidR="00A11F09" w:rsidRPr="00D14CF0">
              <w:rPr>
                <w:rFonts w:ascii="Arial" w:hAnsi="Arial" w:cs="Arial"/>
                <w:sz w:val="18"/>
                <w:szCs w:val="18"/>
              </w:rPr>
              <w:t>Superiores a la que pertenece</w:t>
            </w:r>
          </w:p>
        </w:tc>
        <w:tc>
          <w:tcPr>
            <w:tcW w:w="1000"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4</w:t>
            </w:r>
          </w:p>
        </w:tc>
        <w:tc>
          <w:tcPr>
            <w:tcW w:w="20" w:type="dxa"/>
            <w:shd w:val="clear" w:color="auto" w:fill="auto"/>
            <w:vAlign w:val="center"/>
          </w:tcPr>
          <w:p w:rsidR="00F3370C" w:rsidRPr="00D14CF0" w:rsidRDefault="00F3370C" w:rsidP="00072B80">
            <w:pPr>
              <w:jc w:val="center"/>
              <w:rPr>
                <w:rFonts w:ascii="Arial" w:hAnsi="Arial" w:cs="Arial"/>
                <w:sz w:val="18"/>
                <w:szCs w:val="18"/>
              </w:rPr>
            </w:pPr>
          </w:p>
        </w:tc>
      </w:tr>
      <w:tr w:rsidR="00A11F09" w:rsidRPr="00D14CF0" w:rsidTr="00D14CF0">
        <w:trPr>
          <w:trHeight w:val="1440"/>
          <w:jc w:val="center"/>
        </w:trPr>
        <w:tc>
          <w:tcPr>
            <w:tcW w:w="444"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5</w:t>
            </w:r>
          </w:p>
        </w:tc>
        <w:tc>
          <w:tcPr>
            <w:tcW w:w="1276"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 xml:space="preserve">Ingeniero Civil </w:t>
            </w:r>
          </w:p>
        </w:tc>
        <w:tc>
          <w:tcPr>
            <w:tcW w:w="2126"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TERCER NIVEL CON TÍTULO REGISTRADO EN EL SENESCYT</w:t>
            </w:r>
          </w:p>
        </w:tc>
        <w:tc>
          <w:tcPr>
            <w:tcW w:w="2817" w:type="dxa"/>
            <w:shd w:val="clear" w:color="auto" w:fill="auto"/>
            <w:tcMar>
              <w:top w:w="0" w:type="dxa"/>
              <w:left w:w="70" w:type="dxa"/>
              <w:bottom w:w="0" w:type="dxa"/>
              <w:right w:w="70" w:type="dxa"/>
            </w:tcMar>
            <w:vAlign w:val="center"/>
          </w:tcPr>
          <w:p w:rsidR="00F3370C" w:rsidRPr="00D14CF0" w:rsidRDefault="00F3370C" w:rsidP="00072B80">
            <w:pPr>
              <w:jc w:val="both"/>
              <w:rPr>
                <w:rFonts w:ascii="Arial" w:hAnsi="Arial" w:cs="Arial"/>
                <w:sz w:val="18"/>
                <w:szCs w:val="18"/>
              </w:rPr>
            </w:pPr>
            <w:r w:rsidRPr="00D14CF0">
              <w:rPr>
                <w:rFonts w:ascii="Arial" w:hAnsi="Arial" w:cs="Arial"/>
                <w:sz w:val="18"/>
                <w:szCs w:val="18"/>
              </w:rPr>
              <w:t>Título de tercer nivel en Ingeniería Civil. Se deberá adjun</w:t>
            </w:r>
            <w:r w:rsidR="00A11F09" w:rsidRPr="00D14CF0">
              <w:rPr>
                <w:rFonts w:ascii="Arial" w:hAnsi="Arial" w:cs="Arial"/>
                <w:sz w:val="18"/>
                <w:szCs w:val="18"/>
              </w:rPr>
              <w:t>tar una copia simple del título</w:t>
            </w:r>
          </w:p>
        </w:tc>
        <w:tc>
          <w:tcPr>
            <w:tcW w:w="1000"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1</w:t>
            </w:r>
          </w:p>
        </w:tc>
        <w:tc>
          <w:tcPr>
            <w:tcW w:w="20" w:type="dxa"/>
            <w:shd w:val="clear" w:color="auto" w:fill="auto"/>
            <w:vAlign w:val="center"/>
          </w:tcPr>
          <w:p w:rsidR="00F3370C" w:rsidRPr="00D14CF0" w:rsidRDefault="00F3370C" w:rsidP="00072B80">
            <w:pPr>
              <w:jc w:val="center"/>
              <w:rPr>
                <w:rFonts w:ascii="Arial" w:hAnsi="Arial" w:cs="Arial"/>
                <w:sz w:val="18"/>
                <w:szCs w:val="18"/>
              </w:rPr>
            </w:pPr>
          </w:p>
        </w:tc>
      </w:tr>
      <w:tr w:rsidR="00A11F09" w:rsidRPr="00D14CF0" w:rsidTr="00D14CF0">
        <w:trPr>
          <w:trHeight w:val="1440"/>
          <w:jc w:val="center"/>
        </w:trPr>
        <w:tc>
          <w:tcPr>
            <w:tcW w:w="444"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6</w:t>
            </w:r>
          </w:p>
        </w:tc>
        <w:tc>
          <w:tcPr>
            <w:tcW w:w="1276"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 xml:space="preserve">Profesional en Ingeniería Ambiental </w:t>
            </w:r>
          </w:p>
        </w:tc>
        <w:tc>
          <w:tcPr>
            <w:tcW w:w="2126"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TERCER NIVEL</w:t>
            </w:r>
            <w:r w:rsidR="00650F50" w:rsidRPr="00D14CF0">
              <w:rPr>
                <w:rFonts w:ascii="Arial" w:hAnsi="Arial" w:cs="Arial"/>
                <w:sz w:val="18"/>
                <w:szCs w:val="18"/>
              </w:rPr>
              <w:t xml:space="preserve"> Y/O CUARTO NIVEL DE ESPECIALIZACIÓN</w:t>
            </w:r>
            <w:r w:rsidRPr="00D14CF0">
              <w:rPr>
                <w:rFonts w:ascii="Arial" w:hAnsi="Arial" w:cs="Arial"/>
                <w:sz w:val="18"/>
                <w:szCs w:val="18"/>
              </w:rPr>
              <w:t xml:space="preserve"> CON TÍTULO REGISTRADO EN EL SENESCYT</w:t>
            </w:r>
          </w:p>
        </w:tc>
        <w:tc>
          <w:tcPr>
            <w:tcW w:w="2817" w:type="dxa"/>
            <w:shd w:val="clear" w:color="auto" w:fill="auto"/>
            <w:tcMar>
              <w:top w:w="0" w:type="dxa"/>
              <w:left w:w="70" w:type="dxa"/>
              <w:bottom w:w="0" w:type="dxa"/>
              <w:right w:w="70" w:type="dxa"/>
            </w:tcMar>
            <w:vAlign w:val="center"/>
          </w:tcPr>
          <w:p w:rsidR="00F3370C" w:rsidRPr="00D14CF0" w:rsidRDefault="00F3370C" w:rsidP="00072B80">
            <w:pPr>
              <w:jc w:val="both"/>
              <w:rPr>
                <w:rFonts w:ascii="Arial" w:hAnsi="Arial" w:cs="Arial"/>
                <w:sz w:val="18"/>
                <w:szCs w:val="18"/>
              </w:rPr>
            </w:pPr>
            <w:r w:rsidRPr="00D14CF0">
              <w:rPr>
                <w:rFonts w:ascii="Arial" w:hAnsi="Arial" w:cs="Arial"/>
                <w:sz w:val="18"/>
                <w:szCs w:val="18"/>
              </w:rPr>
              <w:t>Título de tercer nivel en Ingeniería Ambiental</w:t>
            </w:r>
            <w:r w:rsidR="00650F50" w:rsidRPr="00D14CF0">
              <w:rPr>
                <w:rFonts w:ascii="Arial" w:hAnsi="Arial" w:cs="Arial"/>
                <w:sz w:val="18"/>
                <w:szCs w:val="18"/>
              </w:rPr>
              <w:t xml:space="preserve"> y/o de cuarto nivel en especialización ambiental</w:t>
            </w:r>
            <w:r w:rsidRPr="00D14CF0">
              <w:rPr>
                <w:rFonts w:ascii="Arial" w:hAnsi="Arial" w:cs="Arial"/>
                <w:sz w:val="18"/>
                <w:szCs w:val="18"/>
              </w:rPr>
              <w:t>. Se deberá adjun</w:t>
            </w:r>
            <w:r w:rsidR="00A11F09" w:rsidRPr="00D14CF0">
              <w:rPr>
                <w:rFonts w:ascii="Arial" w:hAnsi="Arial" w:cs="Arial"/>
                <w:sz w:val="18"/>
                <w:szCs w:val="18"/>
              </w:rPr>
              <w:t>tar una copia simple del título</w:t>
            </w:r>
          </w:p>
        </w:tc>
        <w:tc>
          <w:tcPr>
            <w:tcW w:w="1000"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1</w:t>
            </w:r>
          </w:p>
        </w:tc>
        <w:tc>
          <w:tcPr>
            <w:tcW w:w="20" w:type="dxa"/>
            <w:shd w:val="clear" w:color="auto" w:fill="auto"/>
            <w:vAlign w:val="center"/>
          </w:tcPr>
          <w:p w:rsidR="00F3370C" w:rsidRPr="00D14CF0" w:rsidRDefault="00F3370C" w:rsidP="00072B80">
            <w:pPr>
              <w:jc w:val="center"/>
              <w:rPr>
                <w:rFonts w:ascii="Arial" w:hAnsi="Arial" w:cs="Arial"/>
                <w:sz w:val="18"/>
                <w:szCs w:val="18"/>
              </w:rPr>
            </w:pPr>
          </w:p>
        </w:tc>
      </w:tr>
      <w:tr w:rsidR="00A11F09" w:rsidRPr="00D14CF0" w:rsidTr="00D14CF0">
        <w:trPr>
          <w:trHeight w:val="1440"/>
          <w:jc w:val="center"/>
        </w:trPr>
        <w:tc>
          <w:tcPr>
            <w:tcW w:w="444"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7</w:t>
            </w:r>
          </w:p>
        </w:tc>
        <w:tc>
          <w:tcPr>
            <w:tcW w:w="1276"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Profesional Abogado</w:t>
            </w:r>
          </w:p>
        </w:tc>
        <w:tc>
          <w:tcPr>
            <w:tcW w:w="2126"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TERCER NIVEL CON TÍTULO REGISTRADO EN EL SENESCYT</w:t>
            </w:r>
          </w:p>
        </w:tc>
        <w:tc>
          <w:tcPr>
            <w:tcW w:w="2817" w:type="dxa"/>
            <w:shd w:val="clear" w:color="auto" w:fill="auto"/>
            <w:tcMar>
              <w:top w:w="0" w:type="dxa"/>
              <w:left w:w="70" w:type="dxa"/>
              <w:bottom w:w="0" w:type="dxa"/>
              <w:right w:w="70" w:type="dxa"/>
            </w:tcMar>
            <w:vAlign w:val="center"/>
          </w:tcPr>
          <w:p w:rsidR="00F3370C" w:rsidRPr="00D14CF0" w:rsidRDefault="00F3370C" w:rsidP="00072B80">
            <w:pPr>
              <w:jc w:val="both"/>
              <w:rPr>
                <w:rFonts w:ascii="Arial" w:hAnsi="Arial" w:cs="Arial"/>
                <w:sz w:val="18"/>
                <w:szCs w:val="18"/>
              </w:rPr>
            </w:pPr>
            <w:r w:rsidRPr="00D14CF0">
              <w:rPr>
                <w:rFonts w:ascii="Arial" w:hAnsi="Arial" w:cs="Arial"/>
                <w:sz w:val="18"/>
                <w:szCs w:val="18"/>
              </w:rPr>
              <w:t>Título de tercer nivel como abogado. Se deberá adjun</w:t>
            </w:r>
            <w:r w:rsidR="00A11F09" w:rsidRPr="00D14CF0">
              <w:rPr>
                <w:rFonts w:ascii="Arial" w:hAnsi="Arial" w:cs="Arial"/>
                <w:sz w:val="18"/>
                <w:szCs w:val="18"/>
              </w:rPr>
              <w:t>tar una copia simple del título</w:t>
            </w:r>
          </w:p>
        </w:tc>
        <w:tc>
          <w:tcPr>
            <w:tcW w:w="1000" w:type="dxa"/>
            <w:shd w:val="clear" w:color="auto" w:fill="auto"/>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1</w:t>
            </w:r>
          </w:p>
        </w:tc>
        <w:tc>
          <w:tcPr>
            <w:tcW w:w="20" w:type="dxa"/>
            <w:shd w:val="clear" w:color="auto" w:fill="auto"/>
            <w:vAlign w:val="center"/>
          </w:tcPr>
          <w:p w:rsidR="00F3370C" w:rsidRPr="00D14CF0" w:rsidRDefault="00F3370C" w:rsidP="00072B80">
            <w:pPr>
              <w:jc w:val="center"/>
              <w:rPr>
                <w:rFonts w:ascii="Arial" w:hAnsi="Arial" w:cs="Arial"/>
                <w:sz w:val="18"/>
                <w:szCs w:val="18"/>
              </w:rPr>
            </w:pPr>
          </w:p>
        </w:tc>
      </w:tr>
    </w:tbl>
    <w:p w:rsidR="00F3370C" w:rsidRPr="00D14CF0" w:rsidRDefault="00F3370C" w:rsidP="00072B80">
      <w:pPr>
        <w:jc w:val="center"/>
        <w:rPr>
          <w:rFonts w:ascii="Arial" w:hAnsi="Arial" w:cs="Arial"/>
          <w:sz w:val="20"/>
          <w:szCs w:val="20"/>
        </w:rPr>
      </w:pPr>
      <w:r w:rsidRPr="00D14CF0">
        <w:rPr>
          <w:rFonts w:ascii="Arial" w:hAnsi="Arial" w:cs="Arial"/>
          <w:sz w:val="20"/>
          <w:szCs w:val="20"/>
        </w:rPr>
        <w:t> </w:t>
      </w:r>
    </w:p>
    <w:p w:rsidR="00F3370C" w:rsidRPr="00D14CF0" w:rsidRDefault="00F3370C" w:rsidP="00072B80">
      <w:pPr>
        <w:ind w:hanging="360"/>
        <w:rPr>
          <w:rFonts w:ascii="Arial" w:eastAsia="Times New Roman" w:hAnsi="Arial" w:cs="Arial"/>
          <w:sz w:val="20"/>
          <w:szCs w:val="20"/>
          <w:lang w:eastAsia="es-EC"/>
        </w:rPr>
      </w:pPr>
      <w:r w:rsidRPr="00D14CF0">
        <w:rPr>
          <w:rFonts w:ascii="Arial" w:eastAsia="Times New Roman" w:hAnsi="Arial" w:cs="Arial"/>
          <w:sz w:val="20"/>
          <w:szCs w:val="20"/>
          <w:lang w:eastAsia="es-EC"/>
        </w:rPr>
        <w:t>c)   Experiencia Mínima Del Personal Técnico Clave (Función–Descripción–Tiempo Mínimo- Número de Proyectos - Monto de Proyectos)</w:t>
      </w:r>
      <w:r w:rsidR="00D14CF0">
        <w:rPr>
          <w:rFonts w:ascii="Arial" w:eastAsia="Times New Roman" w:hAnsi="Arial" w:cs="Arial"/>
          <w:sz w:val="20"/>
          <w:szCs w:val="20"/>
          <w:lang w:eastAsia="es-EC"/>
        </w:rPr>
        <w:t>.</w:t>
      </w:r>
    </w:p>
    <w:p w:rsidR="00F3370C" w:rsidRPr="00D14CF0" w:rsidRDefault="00F3370C" w:rsidP="00072B80">
      <w:pPr>
        <w:rPr>
          <w:rFonts w:ascii="Arial" w:eastAsia="Times New Roman" w:hAnsi="Arial" w:cs="Arial"/>
          <w:sz w:val="20"/>
          <w:szCs w:val="20"/>
          <w:lang w:eastAsia="es-EC"/>
        </w:rPr>
      </w:pPr>
      <w:r w:rsidRPr="00D14CF0">
        <w:rPr>
          <w:rFonts w:ascii="Arial" w:eastAsia="Times New Roman" w:hAnsi="Arial" w:cs="Arial"/>
          <w:sz w:val="20"/>
          <w:szCs w:val="20"/>
          <w:lang w:eastAsia="es-EC"/>
        </w:rPr>
        <w:t> </w:t>
      </w:r>
    </w:p>
    <w:tbl>
      <w:tblPr>
        <w:tblW w:w="7888"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3"/>
        <w:gridCol w:w="1186"/>
        <w:gridCol w:w="2299"/>
        <w:gridCol w:w="851"/>
        <w:gridCol w:w="1276"/>
        <w:gridCol w:w="1813"/>
      </w:tblGrid>
      <w:tr w:rsidR="00F3370C" w:rsidRPr="00D14CF0" w:rsidTr="00A11F09">
        <w:trPr>
          <w:trHeight w:val="581"/>
          <w:jc w:val="center"/>
        </w:trPr>
        <w:tc>
          <w:tcPr>
            <w:tcW w:w="463" w:type="dxa"/>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lastRenderedPageBreak/>
              <w:t>No.</w:t>
            </w:r>
          </w:p>
        </w:tc>
        <w:tc>
          <w:tcPr>
            <w:tcW w:w="1186" w:type="dxa"/>
            <w:noWrap/>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Función</w:t>
            </w:r>
          </w:p>
        </w:tc>
        <w:tc>
          <w:tcPr>
            <w:tcW w:w="2299" w:type="dxa"/>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Descripción</w:t>
            </w:r>
          </w:p>
        </w:tc>
        <w:tc>
          <w:tcPr>
            <w:tcW w:w="851" w:type="dxa"/>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Tiempo</w:t>
            </w:r>
          </w:p>
        </w:tc>
        <w:tc>
          <w:tcPr>
            <w:tcW w:w="1276" w:type="dxa"/>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Número de Proyectos</w:t>
            </w:r>
          </w:p>
        </w:tc>
        <w:tc>
          <w:tcPr>
            <w:tcW w:w="1813" w:type="dxa"/>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 xml:space="preserve">Monto </w:t>
            </w:r>
            <w:r w:rsidR="00977369" w:rsidRPr="00D14CF0">
              <w:rPr>
                <w:rFonts w:ascii="Arial" w:eastAsia="Times New Roman" w:hAnsi="Arial" w:cs="Arial"/>
                <w:b/>
                <w:bCs/>
                <w:color w:val="000000"/>
                <w:sz w:val="18"/>
                <w:szCs w:val="18"/>
                <w:lang w:eastAsia="es-EC"/>
              </w:rPr>
              <w:t xml:space="preserve">mínimo </w:t>
            </w:r>
            <w:r w:rsidRPr="00D14CF0">
              <w:rPr>
                <w:rFonts w:ascii="Arial" w:eastAsia="Times New Roman" w:hAnsi="Arial" w:cs="Arial"/>
                <w:b/>
                <w:bCs/>
                <w:color w:val="000000"/>
                <w:sz w:val="18"/>
                <w:szCs w:val="18"/>
                <w:lang w:eastAsia="es-EC"/>
              </w:rPr>
              <w:t>de</w:t>
            </w:r>
            <w:r w:rsidR="00977369" w:rsidRPr="00D14CF0">
              <w:rPr>
                <w:rFonts w:ascii="Arial" w:eastAsia="Times New Roman" w:hAnsi="Arial" w:cs="Arial"/>
                <w:b/>
                <w:bCs/>
                <w:color w:val="000000"/>
                <w:sz w:val="18"/>
                <w:szCs w:val="18"/>
                <w:lang w:eastAsia="es-EC"/>
              </w:rPr>
              <w:t xml:space="preserve"> cada</w:t>
            </w:r>
            <w:r w:rsidRPr="00D14CF0">
              <w:rPr>
                <w:rFonts w:ascii="Arial" w:eastAsia="Times New Roman" w:hAnsi="Arial" w:cs="Arial"/>
                <w:b/>
                <w:bCs/>
                <w:color w:val="000000"/>
                <w:sz w:val="18"/>
                <w:szCs w:val="18"/>
                <w:lang w:eastAsia="es-EC"/>
              </w:rPr>
              <w:t xml:space="preserve"> </w:t>
            </w:r>
            <w:r w:rsidR="00977369" w:rsidRPr="00D14CF0">
              <w:rPr>
                <w:rFonts w:ascii="Arial" w:eastAsia="Times New Roman" w:hAnsi="Arial" w:cs="Arial"/>
                <w:b/>
                <w:bCs/>
                <w:color w:val="000000"/>
                <w:sz w:val="18"/>
                <w:szCs w:val="18"/>
                <w:lang w:eastAsia="es-EC"/>
              </w:rPr>
              <w:t>proyecto</w:t>
            </w:r>
          </w:p>
        </w:tc>
      </w:tr>
      <w:tr w:rsidR="00F3370C" w:rsidRPr="00D14CF0" w:rsidTr="00A11F09">
        <w:trPr>
          <w:trHeight w:val="1004"/>
          <w:jc w:val="center"/>
        </w:trPr>
        <w:tc>
          <w:tcPr>
            <w:tcW w:w="463" w:type="dxa"/>
            <w:noWrap/>
            <w:tcMar>
              <w:top w:w="0" w:type="dxa"/>
              <w:left w:w="70" w:type="dxa"/>
              <w:bottom w:w="0" w:type="dxa"/>
              <w:right w:w="70" w:type="dxa"/>
            </w:tcMar>
            <w:vAlign w:val="center"/>
            <w:hideMark/>
          </w:tcPr>
          <w:p w:rsidR="00F3370C" w:rsidRPr="00D14CF0" w:rsidRDefault="00F3370C" w:rsidP="00072B80">
            <w:pPr>
              <w:jc w:val="center"/>
              <w:rPr>
                <w:rFonts w:ascii="Arial" w:hAnsi="Arial" w:cs="Arial"/>
                <w:sz w:val="18"/>
                <w:szCs w:val="18"/>
              </w:rPr>
            </w:pPr>
          </w:p>
          <w:p w:rsidR="00F3370C" w:rsidRPr="00D14CF0" w:rsidRDefault="00F3370C" w:rsidP="00072B80">
            <w:pPr>
              <w:jc w:val="center"/>
              <w:rPr>
                <w:rFonts w:ascii="Arial" w:hAnsi="Arial" w:cs="Arial"/>
                <w:sz w:val="18"/>
                <w:szCs w:val="18"/>
              </w:rPr>
            </w:pPr>
          </w:p>
          <w:p w:rsidR="00F3370C" w:rsidRPr="00D14CF0" w:rsidRDefault="00F3370C" w:rsidP="00072B80">
            <w:pPr>
              <w:jc w:val="center"/>
              <w:rPr>
                <w:rFonts w:ascii="Arial" w:hAnsi="Arial" w:cs="Arial"/>
                <w:sz w:val="18"/>
                <w:szCs w:val="18"/>
              </w:rPr>
            </w:pPr>
          </w:p>
          <w:p w:rsidR="00F3370C" w:rsidRPr="00D14CF0" w:rsidRDefault="00F3370C" w:rsidP="00072B80">
            <w:pPr>
              <w:jc w:val="center"/>
              <w:rPr>
                <w:rFonts w:ascii="Arial" w:hAnsi="Arial" w:cs="Arial"/>
                <w:sz w:val="18"/>
                <w:szCs w:val="18"/>
              </w:rPr>
            </w:pPr>
          </w:p>
          <w:p w:rsidR="00F3370C" w:rsidRPr="00D14CF0" w:rsidRDefault="00F3370C" w:rsidP="00072B80">
            <w:pPr>
              <w:jc w:val="center"/>
              <w:rPr>
                <w:rFonts w:ascii="Arial" w:hAnsi="Arial" w:cs="Arial"/>
                <w:sz w:val="18"/>
                <w:szCs w:val="18"/>
              </w:rPr>
            </w:pPr>
          </w:p>
          <w:p w:rsidR="00F3370C" w:rsidRPr="00D14CF0" w:rsidRDefault="00F3370C" w:rsidP="00072B80">
            <w:pPr>
              <w:jc w:val="center"/>
              <w:rPr>
                <w:rFonts w:ascii="Arial" w:hAnsi="Arial" w:cs="Arial"/>
                <w:sz w:val="18"/>
                <w:szCs w:val="18"/>
              </w:rPr>
            </w:pPr>
          </w:p>
          <w:p w:rsidR="00F3370C" w:rsidRPr="00D14CF0" w:rsidRDefault="00F3370C" w:rsidP="00072B80">
            <w:pPr>
              <w:jc w:val="center"/>
              <w:rPr>
                <w:rFonts w:ascii="Arial" w:hAnsi="Arial" w:cs="Arial"/>
                <w:sz w:val="18"/>
                <w:szCs w:val="18"/>
              </w:rPr>
            </w:pPr>
          </w:p>
          <w:p w:rsidR="00F3370C" w:rsidRPr="00D14CF0" w:rsidRDefault="00F3370C" w:rsidP="00072B80">
            <w:pPr>
              <w:jc w:val="center"/>
              <w:rPr>
                <w:rFonts w:ascii="Arial" w:hAnsi="Arial" w:cs="Arial"/>
                <w:sz w:val="18"/>
                <w:szCs w:val="18"/>
              </w:rPr>
            </w:pPr>
          </w:p>
          <w:p w:rsidR="00F3370C" w:rsidRPr="00D14CF0" w:rsidRDefault="00F3370C" w:rsidP="00072B80">
            <w:pPr>
              <w:jc w:val="center"/>
              <w:rPr>
                <w:rFonts w:ascii="Arial" w:hAnsi="Arial" w:cs="Arial"/>
                <w:sz w:val="18"/>
                <w:szCs w:val="18"/>
              </w:rPr>
            </w:pPr>
          </w:p>
          <w:p w:rsidR="00F3370C" w:rsidRPr="00D14CF0" w:rsidRDefault="00F3370C" w:rsidP="00072B80">
            <w:pPr>
              <w:jc w:val="center"/>
              <w:rPr>
                <w:rFonts w:ascii="Arial" w:hAnsi="Arial" w:cs="Arial"/>
                <w:sz w:val="18"/>
                <w:szCs w:val="18"/>
              </w:rPr>
            </w:pPr>
          </w:p>
          <w:p w:rsidR="00F3370C" w:rsidRPr="00D14CF0" w:rsidRDefault="00F3370C" w:rsidP="00072B80">
            <w:pPr>
              <w:jc w:val="center"/>
              <w:rPr>
                <w:rFonts w:ascii="Arial" w:hAnsi="Arial" w:cs="Arial"/>
                <w:sz w:val="18"/>
                <w:szCs w:val="18"/>
              </w:rPr>
            </w:pPr>
          </w:p>
          <w:p w:rsidR="00F3370C" w:rsidRPr="00D14CF0" w:rsidRDefault="00F3370C" w:rsidP="00072B80">
            <w:pPr>
              <w:jc w:val="center"/>
              <w:rPr>
                <w:rFonts w:ascii="Arial" w:hAnsi="Arial" w:cs="Arial"/>
                <w:sz w:val="18"/>
                <w:szCs w:val="18"/>
              </w:rPr>
            </w:pPr>
          </w:p>
          <w:p w:rsidR="00F3370C" w:rsidRPr="00D14CF0" w:rsidRDefault="00F3370C" w:rsidP="00072B80">
            <w:pPr>
              <w:jc w:val="center"/>
              <w:rPr>
                <w:rFonts w:ascii="Arial" w:hAnsi="Arial" w:cs="Arial"/>
                <w:sz w:val="18"/>
                <w:szCs w:val="18"/>
              </w:rPr>
            </w:pPr>
          </w:p>
          <w:p w:rsidR="00F3370C" w:rsidRPr="00D14CF0" w:rsidRDefault="00F3370C" w:rsidP="00072B80">
            <w:pPr>
              <w:jc w:val="center"/>
              <w:rPr>
                <w:rFonts w:ascii="Arial" w:eastAsia="Times New Roman" w:hAnsi="Arial" w:cs="Arial"/>
                <w:sz w:val="18"/>
                <w:szCs w:val="18"/>
                <w:lang w:eastAsia="es-EC"/>
              </w:rPr>
            </w:pPr>
            <w:r w:rsidRPr="00D14CF0">
              <w:rPr>
                <w:rFonts w:ascii="Arial" w:hAnsi="Arial" w:cs="Arial"/>
                <w:sz w:val="18"/>
                <w:szCs w:val="18"/>
              </w:rPr>
              <w:t>1</w:t>
            </w:r>
          </w:p>
        </w:tc>
        <w:tc>
          <w:tcPr>
            <w:tcW w:w="1186" w:type="dxa"/>
            <w:tcMar>
              <w:top w:w="0" w:type="dxa"/>
              <w:left w:w="70" w:type="dxa"/>
              <w:bottom w:w="0" w:type="dxa"/>
              <w:right w:w="70" w:type="dxa"/>
            </w:tcMar>
            <w:vAlign w:val="center"/>
            <w:hideMark/>
          </w:tcPr>
          <w:p w:rsidR="00F3370C" w:rsidRPr="00D14CF0" w:rsidRDefault="00F3370C" w:rsidP="00072B80">
            <w:pPr>
              <w:jc w:val="center"/>
              <w:rPr>
                <w:rFonts w:ascii="Arial" w:hAnsi="Arial" w:cs="Arial"/>
                <w:sz w:val="18"/>
                <w:szCs w:val="18"/>
              </w:rPr>
            </w:pPr>
            <w:r w:rsidRPr="00D14CF0">
              <w:rPr>
                <w:rFonts w:ascii="Arial" w:hAnsi="Arial" w:cs="Arial"/>
                <w:sz w:val="18"/>
                <w:szCs w:val="18"/>
              </w:rPr>
              <w:t>Socio de Auditoría</w:t>
            </w:r>
          </w:p>
        </w:tc>
        <w:tc>
          <w:tcPr>
            <w:tcW w:w="2299" w:type="dxa"/>
            <w:tcMar>
              <w:top w:w="0" w:type="dxa"/>
              <w:left w:w="70" w:type="dxa"/>
              <w:bottom w:w="0" w:type="dxa"/>
              <w:right w:w="70" w:type="dxa"/>
            </w:tcMar>
            <w:vAlign w:val="center"/>
            <w:hideMark/>
          </w:tcPr>
          <w:p w:rsidR="00F3370C" w:rsidRPr="00D14CF0" w:rsidRDefault="00F3370C" w:rsidP="00072B80">
            <w:pPr>
              <w:jc w:val="both"/>
              <w:rPr>
                <w:rFonts w:ascii="Arial" w:hAnsi="Arial" w:cs="Arial"/>
                <w:sz w:val="18"/>
                <w:szCs w:val="18"/>
              </w:rPr>
            </w:pPr>
            <w:r w:rsidRPr="00D14CF0">
              <w:rPr>
                <w:rFonts w:ascii="Arial" w:hAnsi="Arial" w:cs="Arial"/>
                <w:sz w:val="18"/>
                <w:szCs w:val="18"/>
              </w:rPr>
              <w:t xml:space="preserve">Participación de </w:t>
            </w:r>
            <w:r w:rsidR="00773027" w:rsidRPr="00D14CF0">
              <w:rPr>
                <w:rFonts w:ascii="Arial" w:hAnsi="Arial" w:cs="Arial"/>
                <w:sz w:val="18"/>
                <w:szCs w:val="18"/>
              </w:rPr>
              <w:t>5</w:t>
            </w:r>
            <w:r w:rsidRPr="00D14CF0">
              <w:rPr>
                <w:rFonts w:ascii="Arial" w:hAnsi="Arial" w:cs="Arial"/>
                <w:sz w:val="18"/>
                <w:szCs w:val="18"/>
              </w:rPr>
              <w:t xml:space="preserve"> años</w:t>
            </w:r>
            <w:r w:rsidR="002323AD" w:rsidRPr="00D14CF0">
              <w:rPr>
                <w:rFonts w:ascii="Arial" w:hAnsi="Arial" w:cs="Arial"/>
                <w:sz w:val="18"/>
                <w:szCs w:val="18"/>
              </w:rPr>
              <w:t>, en los últimos 15 años</w:t>
            </w:r>
            <w:r w:rsidRPr="00D14CF0">
              <w:rPr>
                <w:rFonts w:ascii="Arial" w:hAnsi="Arial" w:cs="Arial"/>
                <w:sz w:val="18"/>
                <w:szCs w:val="18"/>
              </w:rPr>
              <w:t xml:space="preserve"> en al menos </w:t>
            </w:r>
            <w:r w:rsidR="00773027" w:rsidRPr="00D14CF0">
              <w:rPr>
                <w:rFonts w:ascii="Arial" w:hAnsi="Arial" w:cs="Arial"/>
                <w:sz w:val="18"/>
                <w:szCs w:val="18"/>
              </w:rPr>
              <w:t>4</w:t>
            </w:r>
            <w:r w:rsidRPr="00D14CF0">
              <w:rPr>
                <w:rFonts w:ascii="Arial" w:hAnsi="Arial" w:cs="Arial"/>
                <w:sz w:val="18"/>
                <w:szCs w:val="18"/>
              </w:rPr>
              <w:t xml:space="preserve"> procesos de auditoría de proyectos para el Sector Público o Privado en el ámbito del objeto de la consultoría, similar o comparable en sus entregables; en las cuales se haya desempeñado dirigiendo, planificando o ejecutando la auditoría. La suma de los montos de los </w:t>
            </w:r>
            <w:r w:rsidR="00E861F1" w:rsidRPr="00D14CF0">
              <w:rPr>
                <w:rFonts w:ascii="Arial" w:hAnsi="Arial" w:cs="Arial"/>
                <w:sz w:val="18"/>
                <w:szCs w:val="18"/>
              </w:rPr>
              <w:t>cuatro</w:t>
            </w:r>
            <w:r w:rsidRPr="00D14CF0">
              <w:rPr>
                <w:rFonts w:ascii="Arial" w:hAnsi="Arial" w:cs="Arial"/>
                <w:sz w:val="18"/>
                <w:szCs w:val="18"/>
              </w:rPr>
              <w:t xml:space="preserve"> procesos deberá ser mínimo de USD</w:t>
            </w:r>
            <w:r w:rsidR="002323AD" w:rsidRPr="00D14CF0">
              <w:rPr>
                <w:rFonts w:ascii="Arial" w:hAnsi="Arial" w:cs="Arial"/>
                <w:sz w:val="18"/>
                <w:szCs w:val="18"/>
              </w:rPr>
              <w:t xml:space="preserve"> </w:t>
            </w:r>
            <w:r w:rsidRPr="00D14CF0">
              <w:rPr>
                <w:rFonts w:ascii="Arial" w:hAnsi="Arial" w:cs="Arial"/>
                <w:sz w:val="18"/>
                <w:szCs w:val="18"/>
              </w:rPr>
              <w:t>$</w:t>
            </w:r>
            <w:r w:rsidR="00650F50" w:rsidRPr="00D14CF0">
              <w:rPr>
                <w:rFonts w:ascii="Arial" w:hAnsi="Arial" w:cs="Arial"/>
                <w:sz w:val="18"/>
                <w:szCs w:val="18"/>
              </w:rPr>
              <w:t>13.792</w:t>
            </w:r>
            <w:r w:rsidR="002323AD" w:rsidRPr="00D14CF0">
              <w:rPr>
                <w:rFonts w:ascii="Arial" w:hAnsi="Arial" w:cs="Arial"/>
                <w:sz w:val="18"/>
                <w:szCs w:val="18"/>
              </w:rPr>
              <w:t>,9</w:t>
            </w:r>
            <w:r w:rsidRPr="00D14CF0">
              <w:rPr>
                <w:rFonts w:ascii="Arial" w:hAnsi="Arial" w:cs="Arial"/>
                <w:sz w:val="18"/>
                <w:szCs w:val="18"/>
              </w:rPr>
              <w:t>0</w:t>
            </w:r>
          </w:p>
        </w:tc>
        <w:tc>
          <w:tcPr>
            <w:tcW w:w="851" w:type="dxa"/>
            <w:noWrap/>
            <w:tcMar>
              <w:top w:w="0" w:type="dxa"/>
              <w:left w:w="70" w:type="dxa"/>
              <w:bottom w:w="0" w:type="dxa"/>
              <w:right w:w="70" w:type="dxa"/>
            </w:tcMar>
            <w:vAlign w:val="center"/>
            <w:hideMark/>
          </w:tcPr>
          <w:p w:rsidR="00F3370C" w:rsidRPr="00D14CF0" w:rsidRDefault="00773027" w:rsidP="00072B80">
            <w:pPr>
              <w:jc w:val="center"/>
              <w:rPr>
                <w:rFonts w:ascii="Arial" w:hAnsi="Arial" w:cs="Arial"/>
                <w:sz w:val="18"/>
                <w:szCs w:val="18"/>
              </w:rPr>
            </w:pPr>
            <w:r w:rsidRPr="00D14CF0">
              <w:rPr>
                <w:rFonts w:ascii="Arial" w:hAnsi="Arial" w:cs="Arial"/>
                <w:sz w:val="18"/>
                <w:szCs w:val="18"/>
              </w:rPr>
              <w:t>5</w:t>
            </w:r>
            <w:r w:rsidR="00F3370C" w:rsidRPr="00D14CF0">
              <w:rPr>
                <w:rFonts w:ascii="Arial" w:hAnsi="Arial" w:cs="Arial"/>
                <w:sz w:val="18"/>
                <w:szCs w:val="18"/>
              </w:rPr>
              <w:t xml:space="preserve"> años</w:t>
            </w:r>
          </w:p>
        </w:tc>
        <w:tc>
          <w:tcPr>
            <w:tcW w:w="1276" w:type="dxa"/>
            <w:noWrap/>
            <w:tcMar>
              <w:top w:w="0" w:type="dxa"/>
              <w:left w:w="70" w:type="dxa"/>
              <w:bottom w:w="0" w:type="dxa"/>
              <w:right w:w="70" w:type="dxa"/>
            </w:tcMar>
            <w:vAlign w:val="center"/>
            <w:hideMark/>
          </w:tcPr>
          <w:p w:rsidR="00F3370C" w:rsidRPr="00D14CF0" w:rsidRDefault="00773027" w:rsidP="00072B80">
            <w:pPr>
              <w:jc w:val="center"/>
              <w:rPr>
                <w:rFonts w:ascii="Arial" w:hAnsi="Arial" w:cs="Arial"/>
                <w:sz w:val="18"/>
                <w:szCs w:val="18"/>
              </w:rPr>
            </w:pPr>
            <w:r w:rsidRPr="00D14CF0">
              <w:rPr>
                <w:rFonts w:ascii="Arial" w:hAnsi="Arial" w:cs="Arial"/>
                <w:sz w:val="18"/>
                <w:szCs w:val="18"/>
              </w:rPr>
              <w:t>4</w:t>
            </w:r>
          </w:p>
        </w:tc>
        <w:tc>
          <w:tcPr>
            <w:tcW w:w="1813" w:type="dxa"/>
            <w:noWrap/>
            <w:tcMar>
              <w:top w:w="0" w:type="dxa"/>
              <w:left w:w="70" w:type="dxa"/>
              <w:bottom w:w="0" w:type="dxa"/>
              <w:right w:w="70" w:type="dxa"/>
            </w:tcMar>
            <w:vAlign w:val="center"/>
            <w:hideMark/>
          </w:tcPr>
          <w:p w:rsidR="00F3370C" w:rsidRPr="00D14CF0" w:rsidRDefault="00F3370C" w:rsidP="00072B80">
            <w:pPr>
              <w:jc w:val="center"/>
              <w:rPr>
                <w:rFonts w:ascii="Arial" w:hAnsi="Arial" w:cs="Arial"/>
                <w:sz w:val="18"/>
                <w:szCs w:val="18"/>
              </w:rPr>
            </w:pPr>
            <w:r w:rsidRPr="00D14CF0">
              <w:rPr>
                <w:rFonts w:ascii="Arial" w:hAnsi="Arial" w:cs="Arial"/>
                <w:sz w:val="18"/>
                <w:szCs w:val="18"/>
              </w:rPr>
              <w:t xml:space="preserve">USD </w:t>
            </w:r>
            <w:r w:rsidR="00A70157" w:rsidRPr="00D14CF0">
              <w:rPr>
                <w:rFonts w:ascii="Arial" w:hAnsi="Arial" w:cs="Arial"/>
                <w:sz w:val="18"/>
                <w:szCs w:val="18"/>
              </w:rPr>
              <w:t>$</w:t>
            </w:r>
            <w:r w:rsidR="002323AD" w:rsidRPr="00D14CF0">
              <w:rPr>
                <w:rFonts w:ascii="Arial" w:hAnsi="Arial" w:cs="Arial"/>
                <w:sz w:val="18"/>
                <w:szCs w:val="18"/>
              </w:rPr>
              <w:t>3.448,23</w:t>
            </w:r>
          </w:p>
        </w:tc>
      </w:tr>
      <w:tr w:rsidR="00F3370C" w:rsidRPr="00D14CF0" w:rsidTr="00A11F09">
        <w:trPr>
          <w:trHeight w:val="1836"/>
          <w:jc w:val="center"/>
        </w:trPr>
        <w:tc>
          <w:tcPr>
            <w:tcW w:w="463" w:type="dxa"/>
            <w:noWrap/>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2</w:t>
            </w:r>
          </w:p>
        </w:tc>
        <w:tc>
          <w:tcPr>
            <w:tcW w:w="1186" w:type="dxa"/>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Gerente de Auditoría</w:t>
            </w:r>
          </w:p>
        </w:tc>
        <w:tc>
          <w:tcPr>
            <w:tcW w:w="2299" w:type="dxa"/>
            <w:tcMar>
              <w:top w:w="0" w:type="dxa"/>
              <w:left w:w="70" w:type="dxa"/>
              <w:bottom w:w="0" w:type="dxa"/>
              <w:right w:w="70" w:type="dxa"/>
            </w:tcMar>
            <w:vAlign w:val="center"/>
          </w:tcPr>
          <w:p w:rsidR="00F3370C" w:rsidRPr="00D14CF0" w:rsidRDefault="00F3370C" w:rsidP="00072B80">
            <w:pPr>
              <w:jc w:val="both"/>
              <w:rPr>
                <w:rFonts w:ascii="Arial" w:hAnsi="Arial" w:cs="Arial"/>
                <w:sz w:val="18"/>
                <w:szCs w:val="18"/>
              </w:rPr>
            </w:pPr>
            <w:r w:rsidRPr="00D14CF0">
              <w:rPr>
                <w:rFonts w:ascii="Arial" w:hAnsi="Arial" w:cs="Arial"/>
                <w:sz w:val="18"/>
                <w:szCs w:val="18"/>
              </w:rPr>
              <w:t xml:space="preserve">Participación de </w:t>
            </w:r>
            <w:r w:rsidR="00632132" w:rsidRPr="00D14CF0">
              <w:rPr>
                <w:rFonts w:ascii="Arial" w:hAnsi="Arial" w:cs="Arial"/>
                <w:sz w:val="18"/>
                <w:szCs w:val="18"/>
              </w:rPr>
              <w:t>3</w:t>
            </w:r>
            <w:r w:rsidRPr="00D14CF0">
              <w:rPr>
                <w:rFonts w:ascii="Arial" w:hAnsi="Arial" w:cs="Arial"/>
                <w:sz w:val="18"/>
                <w:szCs w:val="18"/>
              </w:rPr>
              <w:t xml:space="preserve"> años</w:t>
            </w:r>
            <w:r w:rsidR="002323AD" w:rsidRPr="00D14CF0">
              <w:rPr>
                <w:rFonts w:ascii="Arial" w:hAnsi="Arial" w:cs="Arial"/>
                <w:sz w:val="18"/>
                <w:szCs w:val="18"/>
              </w:rPr>
              <w:t>, en los últimos 15 años</w:t>
            </w:r>
            <w:r w:rsidRPr="00D14CF0">
              <w:rPr>
                <w:rFonts w:ascii="Arial" w:hAnsi="Arial" w:cs="Arial"/>
                <w:sz w:val="18"/>
                <w:szCs w:val="18"/>
              </w:rPr>
              <w:t xml:space="preserve"> en al menos </w:t>
            </w:r>
            <w:r w:rsidR="00D26B68">
              <w:rPr>
                <w:rFonts w:ascii="Arial" w:hAnsi="Arial" w:cs="Arial"/>
                <w:sz w:val="18"/>
                <w:szCs w:val="18"/>
              </w:rPr>
              <w:t>3</w:t>
            </w:r>
            <w:r w:rsidR="00650F50" w:rsidRPr="00D14CF0">
              <w:rPr>
                <w:rFonts w:ascii="Arial" w:hAnsi="Arial" w:cs="Arial"/>
                <w:sz w:val="18"/>
                <w:szCs w:val="18"/>
              </w:rPr>
              <w:t xml:space="preserve"> proceso</w:t>
            </w:r>
            <w:r w:rsidRPr="00D14CF0">
              <w:rPr>
                <w:rFonts w:ascii="Arial" w:hAnsi="Arial" w:cs="Arial"/>
                <w:sz w:val="18"/>
                <w:szCs w:val="18"/>
              </w:rPr>
              <w:t xml:space="preserve"> de auditoría financiera y/o ambiental para el Sector Público o Privado en el ámbito del objeto de la consultoría, similar o comparable en sus entregables; en las cuales se haya desempeñado según las funciones requeridas para la presente auditoría (detalladas en el numeral 9 del presente TDR).  La suma de los montos de los tres procesos deberá ser mínimo de USD</w:t>
            </w:r>
            <w:r w:rsidR="00A70157" w:rsidRPr="00D14CF0">
              <w:rPr>
                <w:rFonts w:ascii="Arial" w:hAnsi="Arial" w:cs="Arial"/>
                <w:sz w:val="18"/>
                <w:szCs w:val="18"/>
              </w:rPr>
              <w:t xml:space="preserve"> </w:t>
            </w:r>
            <w:r w:rsidRPr="00D14CF0">
              <w:rPr>
                <w:rFonts w:ascii="Arial" w:hAnsi="Arial" w:cs="Arial"/>
                <w:sz w:val="18"/>
                <w:szCs w:val="18"/>
              </w:rPr>
              <w:t>$</w:t>
            </w:r>
            <w:r w:rsidR="003F05EC" w:rsidRPr="00D14CF0">
              <w:rPr>
                <w:rFonts w:ascii="Arial" w:hAnsi="Arial" w:cs="Arial"/>
                <w:sz w:val="18"/>
                <w:szCs w:val="18"/>
              </w:rPr>
              <w:t>11.034</w:t>
            </w:r>
            <w:r w:rsidRPr="00D14CF0">
              <w:rPr>
                <w:rFonts w:ascii="Arial" w:hAnsi="Arial" w:cs="Arial"/>
                <w:sz w:val="18"/>
                <w:szCs w:val="18"/>
              </w:rPr>
              <w:t>,00</w:t>
            </w:r>
          </w:p>
        </w:tc>
        <w:tc>
          <w:tcPr>
            <w:tcW w:w="851" w:type="dxa"/>
            <w:noWrap/>
            <w:tcMar>
              <w:top w:w="0" w:type="dxa"/>
              <w:left w:w="70" w:type="dxa"/>
              <w:bottom w:w="0" w:type="dxa"/>
              <w:right w:w="70" w:type="dxa"/>
            </w:tcMar>
            <w:vAlign w:val="center"/>
          </w:tcPr>
          <w:p w:rsidR="00F3370C" w:rsidRPr="00D14CF0" w:rsidRDefault="00FC5D88" w:rsidP="00072B80">
            <w:pPr>
              <w:jc w:val="center"/>
              <w:rPr>
                <w:rFonts w:ascii="Arial" w:hAnsi="Arial" w:cs="Arial"/>
                <w:sz w:val="18"/>
                <w:szCs w:val="18"/>
              </w:rPr>
            </w:pPr>
            <w:r w:rsidRPr="00D14CF0">
              <w:rPr>
                <w:rFonts w:ascii="Arial" w:hAnsi="Arial" w:cs="Arial"/>
                <w:sz w:val="18"/>
                <w:szCs w:val="18"/>
              </w:rPr>
              <w:t>3</w:t>
            </w:r>
            <w:r w:rsidR="00F3370C" w:rsidRPr="00D14CF0">
              <w:rPr>
                <w:rFonts w:ascii="Arial" w:hAnsi="Arial" w:cs="Arial"/>
                <w:sz w:val="18"/>
                <w:szCs w:val="18"/>
              </w:rPr>
              <w:t xml:space="preserve"> años</w:t>
            </w:r>
          </w:p>
        </w:tc>
        <w:tc>
          <w:tcPr>
            <w:tcW w:w="1276" w:type="dxa"/>
            <w:noWrap/>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3</w:t>
            </w:r>
          </w:p>
        </w:tc>
        <w:tc>
          <w:tcPr>
            <w:tcW w:w="1813" w:type="dxa"/>
            <w:noWrap/>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 xml:space="preserve">USD </w:t>
            </w:r>
            <w:r w:rsidR="00A70157" w:rsidRPr="00D14CF0">
              <w:rPr>
                <w:rFonts w:ascii="Arial" w:hAnsi="Arial" w:cs="Arial"/>
                <w:sz w:val="18"/>
                <w:szCs w:val="18"/>
              </w:rPr>
              <w:t>$</w:t>
            </w:r>
            <w:r w:rsidR="003F05EC" w:rsidRPr="00D14CF0">
              <w:rPr>
                <w:rFonts w:ascii="Arial" w:hAnsi="Arial" w:cs="Arial"/>
                <w:sz w:val="18"/>
                <w:szCs w:val="18"/>
              </w:rPr>
              <w:t>3.678</w:t>
            </w:r>
            <w:r w:rsidRPr="00D14CF0">
              <w:rPr>
                <w:rFonts w:ascii="Arial" w:hAnsi="Arial" w:cs="Arial"/>
                <w:sz w:val="18"/>
                <w:szCs w:val="18"/>
              </w:rPr>
              <w:t>,00</w:t>
            </w:r>
          </w:p>
        </w:tc>
      </w:tr>
      <w:tr w:rsidR="00F3370C" w:rsidRPr="00D14CF0" w:rsidTr="00A11F09">
        <w:trPr>
          <w:trHeight w:val="699"/>
          <w:jc w:val="center"/>
        </w:trPr>
        <w:tc>
          <w:tcPr>
            <w:tcW w:w="463" w:type="dxa"/>
            <w:noWrap/>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3</w:t>
            </w:r>
          </w:p>
        </w:tc>
        <w:tc>
          <w:tcPr>
            <w:tcW w:w="1186" w:type="dxa"/>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Senior de Auditoría</w:t>
            </w:r>
          </w:p>
        </w:tc>
        <w:tc>
          <w:tcPr>
            <w:tcW w:w="2299" w:type="dxa"/>
            <w:tcMar>
              <w:top w:w="0" w:type="dxa"/>
              <w:left w:w="70" w:type="dxa"/>
              <w:bottom w:w="0" w:type="dxa"/>
              <w:right w:w="70" w:type="dxa"/>
            </w:tcMar>
            <w:vAlign w:val="center"/>
          </w:tcPr>
          <w:p w:rsidR="00F3370C" w:rsidRPr="00D14CF0" w:rsidRDefault="00F3370C" w:rsidP="00072B80">
            <w:pPr>
              <w:jc w:val="both"/>
              <w:rPr>
                <w:rFonts w:ascii="Arial" w:hAnsi="Arial" w:cs="Arial"/>
                <w:sz w:val="18"/>
                <w:szCs w:val="18"/>
              </w:rPr>
            </w:pPr>
            <w:r w:rsidRPr="00D14CF0">
              <w:rPr>
                <w:rFonts w:ascii="Arial" w:hAnsi="Arial" w:cs="Arial"/>
                <w:sz w:val="18"/>
                <w:szCs w:val="18"/>
              </w:rPr>
              <w:t>Participación de 2 años</w:t>
            </w:r>
            <w:r w:rsidR="00A70157" w:rsidRPr="00D14CF0">
              <w:rPr>
                <w:rFonts w:ascii="Arial" w:hAnsi="Arial" w:cs="Arial"/>
                <w:sz w:val="18"/>
                <w:szCs w:val="18"/>
              </w:rPr>
              <w:t>, en los últimos 15 años</w:t>
            </w:r>
            <w:r w:rsidRPr="00D14CF0">
              <w:rPr>
                <w:rFonts w:ascii="Arial" w:hAnsi="Arial" w:cs="Arial"/>
                <w:sz w:val="18"/>
                <w:szCs w:val="18"/>
              </w:rPr>
              <w:t xml:space="preserve"> en al menos 2 procesos de auditoría financiera y/o ambiental para el Sector Público o Privado en el ámbito del objeto de la consultoría, similar o comparable en sus entregables; en las cuales se haya desempeñado según las funciones requeridas para la presente auditoría (detalladas en el numeral 9 del presente TDR).  La suma de los montos de los dos procesos deberá ser mínimo de USD</w:t>
            </w:r>
            <w:r w:rsidR="00A70157" w:rsidRPr="00D14CF0">
              <w:rPr>
                <w:rFonts w:ascii="Arial" w:hAnsi="Arial" w:cs="Arial"/>
                <w:sz w:val="18"/>
                <w:szCs w:val="18"/>
              </w:rPr>
              <w:t xml:space="preserve"> </w:t>
            </w:r>
            <w:r w:rsidRPr="00D14CF0">
              <w:rPr>
                <w:rFonts w:ascii="Arial" w:hAnsi="Arial" w:cs="Arial"/>
                <w:sz w:val="18"/>
                <w:szCs w:val="18"/>
              </w:rPr>
              <w:t>$</w:t>
            </w:r>
            <w:r w:rsidR="003F05EC" w:rsidRPr="00D14CF0">
              <w:rPr>
                <w:rFonts w:ascii="Arial" w:hAnsi="Arial" w:cs="Arial"/>
                <w:sz w:val="18"/>
                <w:szCs w:val="18"/>
              </w:rPr>
              <w:t>8.275</w:t>
            </w:r>
            <w:r w:rsidRPr="00D14CF0">
              <w:rPr>
                <w:rFonts w:ascii="Arial" w:hAnsi="Arial" w:cs="Arial"/>
                <w:sz w:val="18"/>
                <w:szCs w:val="18"/>
              </w:rPr>
              <w:t>,00</w:t>
            </w:r>
          </w:p>
        </w:tc>
        <w:tc>
          <w:tcPr>
            <w:tcW w:w="851" w:type="dxa"/>
            <w:noWrap/>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2 años</w:t>
            </w:r>
          </w:p>
        </w:tc>
        <w:tc>
          <w:tcPr>
            <w:tcW w:w="1276" w:type="dxa"/>
            <w:noWrap/>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2</w:t>
            </w:r>
          </w:p>
        </w:tc>
        <w:tc>
          <w:tcPr>
            <w:tcW w:w="1813" w:type="dxa"/>
            <w:noWrap/>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 xml:space="preserve">USD </w:t>
            </w:r>
            <w:r w:rsidR="00A70157" w:rsidRPr="00D14CF0">
              <w:rPr>
                <w:rFonts w:ascii="Arial" w:hAnsi="Arial" w:cs="Arial"/>
                <w:sz w:val="18"/>
                <w:szCs w:val="18"/>
              </w:rPr>
              <w:t>$</w:t>
            </w:r>
            <w:r w:rsidR="003F05EC" w:rsidRPr="00D14CF0">
              <w:rPr>
                <w:rFonts w:ascii="Arial" w:hAnsi="Arial" w:cs="Arial"/>
                <w:sz w:val="18"/>
                <w:szCs w:val="18"/>
              </w:rPr>
              <w:t>4.137</w:t>
            </w:r>
            <w:r w:rsidR="00A70157" w:rsidRPr="00D14CF0">
              <w:rPr>
                <w:rFonts w:ascii="Arial" w:hAnsi="Arial" w:cs="Arial"/>
                <w:sz w:val="18"/>
                <w:szCs w:val="18"/>
              </w:rPr>
              <w:t>,5</w:t>
            </w:r>
            <w:r w:rsidRPr="00D14CF0">
              <w:rPr>
                <w:rFonts w:ascii="Arial" w:hAnsi="Arial" w:cs="Arial"/>
                <w:sz w:val="18"/>
                <w:szCs w:val="18"/>
              </w:rPr>
              <w:t>0</w:t>
            </w:r>
          </w:p>
        </w:tc>
      </w:tr>
      <w:tr w:rsidR="00F3370C" w:rsidRPr="00D14CF0" w:rsidTr="00A11F09">
        <w:trPr>
          <w:trHeight w:val="1836"/>
          <w:jc w:val="center"/>
        </w:trPr>
        <w:tc>
          <w:tcPr>
            <w:tcW w:w="463" w:type="dxa"/>
            <w:noWrap/>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lastRenderedPageBreak/>
              <w:t>4</w:t>
            </w:r>
          </w:p>
        </w:tc>
        <w:tc>
          <w:tcPr>
            <w:tcW w:w="1186" w:type="dxa"/>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proofErr w:type="spellStart"/>
            <w:r w:rsidRPr="00D14CF0">
              <w:rPr>
                <w:rFonts w:ascii="Arial" w:hAnsi="Arial" w:cs="Arial"/>
                <w:sz w:val="18"/>
                <w:szCs w:val="18"/>
              </w:rPr>
              <w:t>Junior´s</w:t>
            </w:r>
            <w:proofErr w:type="spellEnd"/>
            <w:r w:rsidRPr="00D14CF0">
              <w:rPr>
                <w:rFonts w:ascii="Arial" w:hAnsi="Arial" w:cs="Arial"/>
                <w:sz w:val="18"/>
                <w:szCs w:val="18"/>
              </w:rPr>
              <w:t>, asistentes de Auditoría</w:t>
            </w:r>
          </w:p>
        </w:tc>
        <w:tc>
          <w:tcPr>
            <w:tcW w:w="2299" w:type="dxa"/>
            <w:tcMar>
              <w:top w:w="0" w:type="dxa"/>
              <w:left w:w="70" w:type="dxa"/>
              <w:bottom w:w="0" w:type="dxa"/>
              <w:right w:w="70" w:type="dxa"/>
            </w:tcMar>
            <w:vAlign w:val="center"/>
          </w:tcPr>
          <w:p w:rsidR="00F3370C" w:rsidRPr="00D14CF0" w:rsidRDefault="00F3370C" w:rsidP="00072B80">
            <w:pPr>
              <w:jc w:val="both"/>
              <w:rPr>
                <w:rFonts w:ascii="Arial" w:hAnsi="Arial" w:cs="Arial"/>
                <w:sz w:val="18"/>
                <w:szCs w:val="18"/>
              </w:rPr>
            </w:pPr>
            <w:r w:rsidRPr="00D14CF0">
              <w:rPr>
                <w:rFonts w:ascii="Arial" w:hAnsi="Arial" w:cs="Arial"/>
                <w:sz w:val="18"/>
                <w:szCs w:val="18"/>
              </w:rPr>
              <w:t>Participación de 1 año</w:t>
            </w:r>
            <w:r w:rsidR="00A70157" w:rsidRPr="00D14CF0">
              <w:rPr>
                <w:rFonts w:ascii="Arial" w:hAnsi="Arial" w:cs="Arial"/>
                <w:sz w:val="18"/>
                <w:szCs w:val="18"/>
              </w:rPr>
              <w:t>, en los últimos 15 años</w:t>
            </w:r>
            <w:r w:rsidRPr="00D14CF0">
              <w:rPr>
                <w:rFonts w:ascii="Arial" w:hAnsi="Arial" w:cs="Arial"/>
                <w:sz w:val="18"/>
                <w:szCs w:val="18"/>
              </w:rPr>
              <w:t xml:space="preserve"> en al menos 1 proceso de auditoría financiera y/o ambiental para el Sector Público o Privado en el ámbito del objeto de la consultoría, similar o comparable en sus entregables; en las cuales se haya desempeñado según las funciones requeridas para la presente auditoría (detalladas en el numeral 9 del presente TDR).  El monto del proceso deberá ser mínimo de USD</w:t>
            </w:r>
            <w:r w:rsidR="00A70157" w:rsidRPr="00D14CF0">
              <w:rPr>
                <w:rFonts w:ascii="Arial" w:hAnsi="Arial" w:cs="Arial"/>
                <w:sz w:val="18"/>
                <w:szCs w:val="18"/>
              </w:rPr>
              <w:t xml:space="preserve"> </w:t>
            </w:r>
            <w:r w:rsidRPr="00D14CF0">
              <w:rPr>
                <w:rFonts w:ascii="Arial" w:hAnsi="Arial" w:cs="Arial"/>
                <w:sz w:val="18"/>
                <w:szCs w:val="18"/>
              </w:rPr>
              <w:t>$5.</w:t>
            </w:r>
            <w:r w:rsidR="003F05EC" w:rsidRPr="00D14CF0">
              <w:rPr>
                <w:rFonts w:ascii="Arial" w:hAnsi="Arial" w:cs="Arial"/>
                <w:sz w:val="18"/>
                <w:szCs w:val="18"/>
              </w:rPr>
              <w:t>517</w:t>
            </w:r>
            <w:r w:rsidRPr="00D14CF0">
              <w:rPr>
                <w:rFonts w:ascii="Arial" w:hAnsi="Arial" w:cs="Arial"/>
                <w:sz w:val="18"/>
                <w:szCs w:val="18"/>
              </w:rPr>
              <w:t>,00</w:t>
            </w:r>
          </w:p>
        </w:tc>
        <w:tc>
          <w:tcPr>
            <w:tcW w:w="851" w:type="dxa"/>
            <w:noWrap/>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1 año</w:t>
            </w:r>
          </w:p>
        </w:tc>
        <w:tc>
          <w:tcPr>
            <w:tcW w:w="1276" w:type="dxa"/>
            <w:noWrap/>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1</w:t>
            </w:r>
          </w:p>
        </w:tc>
        <w:tc>
          <w:tcPr>
            <w:tcW w:w="1813" w:type="dxa"/>
            <w:noWrap/>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 xml:space="preserve">USD </w:t>
            </w:r>
            <w:r w:rsidR="00A70157" w:rsidRPr="00D14CF0">
              <w:rPr>
                <w:rFonts w:ascii="Arial" w:hAnsi="Arial" w:cs="Arial"/>
                <w:sz w:val="18"/>
                <w:szCs w:val="18"/>
              </w:rPr>
              <w:t>$</w:t>
            </w:r>
            <w:r w:rsidRPr="00D14CF0">
              <w:rPr>
                <w:rFonts w:ascii="Arial" w:hAnsi="Arial" w:cs="Arial"/>
                <w:sz w:val="18"/>
                <w:szCs w:val="18"/>
              </w:rPr>
              <w:t>5.</w:t>
            </w:r>
            <w:r w:rsidR="003F05EC" w:rsidRPr="00D14CF0">
              <w:rPr>
                <w:rFonts w:ascii="Arial" w:hAnsi="Arial" w:cs="Arial"/>
                <w:sz w:val="18"/>
                <w:szCs w:val="18"/>
              </w:rPr>
              <w:t>517</w:t>
            </w:r>
            <w:r w:rsidRPr="00D14CF0">
              <w:rPr>
                <w:rFonts w:ascii="Arial" w:hAnsi="Arial" w:cs="Arial"/>
                <w:sz w:val="18"/>
                <w:szCs w:val="18"/>
              </w:rPr>
              <w:t>,00</w:t>
            </w:r>
          </w:p>
        </w:tc>
      </w:tr>
      <w:tr w:rsidR="00F3370C" w:rsidRPr="00D14CF0" w:rsidTr="00A11F09">
        <w:trPr>
          <w:trHeight w:val="1836"/>
          <w:jc w:val="center"/>
        </w:trPr>
        <w:tc>
          <w:tcPr>
            <w:tcW w:w="463" w:type="dxa"/>
            <w:noWrap/>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5</w:t>
            </w:r>
          </w:p>
        </w:tc>
        <w:tc>
          <w:tcPr>
            <w:tcW w:w="1186" w:type="dxa"/>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Ingeniero Civil</w:t>
            </w:r>
          </w:p>
        </w:tc>
        <w:tc>
          <w:tcPr>
            <w:tcW w:w="2299" w:type="dxa"/>
            <w:tcMar>
              <w:top w:w="0" w:type="dxa"/>
              <w:left w:w="70" w:type="dxa"/>
              <w:bottom w:w="0" w:type="dxa"/>
              <w:right w:w="70" w:type="dxa"/>
            </w:tcMar>
            <w:vAlign w:val="center"/>
          </w:tcPr>
          <w:p w:rsidR="00F3370C" w:rsidRPr="00D14CF0" w:rsidRDefault="003F05EC" w:rsidP="00072B80">
            <w:pPr>
              <w:jc w:val="both"/>
              <w:rPr>
                <w:rFonts w:ascii="Arial" w:hAnsi="Arial" w:cs="Arial"/>
                <w:sz w:val="18"/>
                <w:szCs w:val="18"/>
              </w:rPr>
            </w:pPr>
            <w:r w:rsidRPr="00D14CF0">
              <w:rPr>
                <w:rFonts w:ascii="Arial" w:hAnsi="Arial" w:cs="Arial"/>
                <w:sz w:val="18"/>
                <w:szCs w:val="18"/>
              </w:rPr>
              <w:t>Participación de 2 años</w:t>
            </w:r>
            <w:r w:rsidR="00A70157" w:rsidRPr="00D14CF0">
              <w:rPr>
                <w:rFonts w:ascii="Arial" w:hAnsi="Arial" w:cs="Arial"/>
                <w:sz w:val="18"/>
                <w:szCs w:val="18"/>
              </w:rPr>
              <w:t>, en los últimos 15 años</w:t>
            </w:r>
            <w:r w:rsidRPr="00D14CF0">
              <w:rPr>
                <w:rFonts w:ascii="Arial" w:hAnsi="Arial" w:cs="Arial"/>
                <w:sz w:val="18"/>
                <w:szCs w:val="18"/>
              </w:rPr>
              <w:t xml:space="preserve"> en al menos 2</w:t>
            </w:r>
            <w:r w:rsidR="00F3370C" w:rsidRPr="00D14CF0">
              <w:rPr>
                <w:rFonts w:ascii="Arial" w:hAnsi="Arial" w:cs="Arial"/>
                <w:sz w:val="18"/>
                <w:szCs w:val="18"/>
              </w:rPr>
              <w:t xml:space="preserve"> procesos de auditoría de proyectos de construcción para el Sector Público o Privado en el ámbito del objeto de la consultoría, similar o comparable en sus entregables.</w:t>
            </w:r>
          </w:p>
          <w:p w:rsidR="00F3370C" w:rsidRPr="00D14CF0" w:rsidRDefault="00F3370C" w:rsidP="00072B80">
            <w:pPr>
              <w:jc w:val="both"/>
              <w:rPr>
                <w:rFonts w:ascii="Arial" w:hAnsi="Arial" w:cs="Arial"/>
                <w:sz w:val="18"/>
                <w:szCs w:val="18"/>
              </w:rPr>
            </w:pPr>
            <w:r w:rsidRPr="00D14CF0">
              <w:rPr>
                <w:rFonts w:ascii="Arial" w:hAnsi="Arial" w:cs="Arial"/>
                <w:sz w:val="18"/>
                <w:szCs w:val="18"/>
              </w:rPr>
              <w:t xml:space="preserve">Una de las </w:t>
            </w:r>
            <w:r w:rsidR="003F05EC" w:rsidRPr="00D14CF0">
              <w:rPr>
                <w:rFonts w:ascii="Arial" w:hAnsi="Arial" w:cs="Arial"/>
                <w:sz w:val="18"/>
                <w:szCs w:val="18"/>
              </w:rPr>
              <w:t>dos</w:t>
            </w:r>
            <w:r w:rsidRPr="00D14CF0">
              <w:rPr>
                <w:rFonts w:ascii="Arial" w:hAnsi="Arial" w:cs="Arial"/>
                <w:sz w:val="18"/>
                <w:szCs w:val="18"/>
              </w:rPr>
              <w:t xml:space="preserve"> participaciones deberá demostrar experiencia en aspectos sanitarios y tratamiento de efluentes domésticos.  La suma de los montos de los </w:t>
            </w:r>
            <w:r w:rsidR="003F05EC" w:rsidRPr="00D14CF0">
              <w:rPr>
                <w:rFonts w:ascii="Arial" w:hAnsi="Arial" w:cs="Arial"/>
                <w:sz w:val="18"/>
                <w:szCs w:val="18"/>
              </w:rPr>
              <w:t>dos</w:t>
            </w:r>
            <w:r w:rsidRPr="00D14CF0">
              <w:rPr>
                <w:rFonts w:ascii="Arial" w:hAnsi="Arial" w:cs="Arial"/>
                <w:sz w:val="18"/>
                <w:szCs w:val="18"/>
              </w:rPr>
              <w:t xml:space="preserve"> procesos deberá ser mínimo de USD</w:t>
            </w:r>
            <w:r w:rsidR="00A70157" w:rsidRPr="00D14CF0">
              <w:rPr>
                <w:rFonts w:ascii="Arial" w:hAnsi="Arial" w:cs="Arial"/>
                <w:sz w:val="18"/>
                <w:szCs w:val="18"/>
              </w:rPr>
              <w:t xml:space="preserve"> </w:t>
            </w:r>
            <w:r w:rsidRPr="00D14CF0">
              <w:rPr>
                <w:rFonts w:ascii="Arial" w:hAnsi="Arial" w:cs="Arial"/>
                <w:sz w:val="18"/>
                <w:szCs w:val="18"/>
              </w:rPr>
              <w:t>$</w:t>
            </w:r>
            <w:r w:rsidR="003F05EC" w:rsidRPr="00D14CF0">
              <w:rPr>
                <w:rFonts w:ascii="Arial" w:hAnsi="Arial" w:cs="Arial"/>
                <w:sz w:val="18"/>
                <w:szCs w:val="18"/>
              </w:rPr>
              <w:t>8.275</w:t>
            </w:r>
            <w:r w:rsidR="00A11F09" w:rsidRPr="00D14CF0">
              <w:rPr>
                <w:rFonts w:ascii="Arial" w:hAnsi="Arial" w:cs="Arial"/>
                <w:sz w:val="18"/>
                <w:szCs w:val="18"/>
              </w:rPr>
              <w:t>,00</w:t>
            </w:r>
          </w:p>
        </w:tc>
        <w:tc>
          <w:tcPr>
            <w:tcW w:w="851" w:type="dxa"/>
            <w:noWrap/>
            <w:tcMar>
              <w:top w:w="0" w:type="dxa"/>
              <w:left w:w="70" w:type="dxa"/>
              <w:bottom w:w="0" w:type="dxa"/>
              <w:right w:w="70" w:type="dxa"/>
            </w:tcMar>
            <w:vAlign w:val="center"/>
          </w:tcPr>
          <w:p w:rsidR="00F3370C" w:rsidRPr="00D14CF0" w:rsidRDefault="003F05EC" w:rsidP="00072B80">
            <w:pPr>
              <w:jc w:val="center"/>
              <w:rPr>
                <w:rFonts w:ascii="Arial" w:hAnsi="Arial" w:cs="Arial"/>
                <w:sz w:val="18"/>
                <w:szCs w:val="18"/>
              </w:rPr>
            </w:pPr>
            <w:r w:rsidRPr="00D14CF0">
              <w:rPr>
                <w:rFonts w:ascii="Arial" w:hAnsi="Arial" w:cs="Arial"/>
                <w:sz w:val="18"/>
                <w:szCs w:val="18"/>
              </w:rPr>
              <w:t>2</w:t>
            </w:r>
            <w:r w:rsidR="00F3370C" w:rsidRPr="00D14CF0">
              <w:rPr>
                <w:rFonts w:ascii="Arial" w:hAnsi="Arial" w:cs="Arial"/>
                <w:sz w:val="18"/>
                <w:szCs w:val="18"/>
              </w:rPr>
              <w:t xml:space="preserve"> años</w:t>
            </w:r>
          </w:p>
        </w:tc>
        <w:tc>
          <w:tcPr>
            <w:tcW w:w="1276" w:type="dxa"/>
            <w:noWrap/>
            <w:tcMar>
              <w:top w:w="0" w:type="dxa"/>
              <w:left w:w="70" w:type="dxa"/>
              <w:bottom w:w="0" w:type="dxa"/>
              <w:right w:w="70" w:type="dxa"/>
            </w:tcMar>
            <w:vAlign w:val="center"/>
          </w:tcPr>
          <w:p w:rsidR="00F3370C" w:rsidRPr="00D14CF0" w:rsidRDefault="003F05EC" w:rsidP="00072B80">
            <w:pPr>
              <w:jc w:val="center"/>
              <w:rPr>
                <w:rFonts w:ascii="Arial" w:hAnsi="Arial" w:cs="Arial"/>
                <w:sz w:val="18"/>
                <w:szCs w:val="18"/>
              </w:rPr>
            </w:pPr>
            <w:r w:rsidRPr="00D14CF0">
              <w:rPr>
                <w:rFonts w:ascii="Arial" w:hAnsi="Arial" w:cs="Arial"/>
                <w:sz w:val="18"/>
                <w:szCs w:val="18"/>
              </w:rPr>
              <w:t>2</w:t>
            </w:r>
          </w:p>
        </w:tc>
        <w:tc>
          <w:tcPr>
            <w:tcW w:w="1813" w:type="dxa"/>
            <w:noWrap/>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 xml:space="preserve">USD </w:t>
            </w:r>
            <w:r w:rsidR="00A70157" w:rsidRPr="00D14CF0">
              <w:rPr>
                <w:rFonts w:ascii="Arial" w:hAnsi="Arial" w:cs="Arial"/>
                <w:sz w:val="18"/>
                <w:szCs w:val="18"/>
              </w:rPr>
              <w:t>$</w:t>
            </w:r>
            <w:r w:rsidR="003F05EC" w:rsidRPr="00D14CF0">
              <w:rPr>
                <w:rFonts w:ascii="Arial" w:hAnsi="Arial" w:cs="Arial"/>
                <w:sz w:val="18"/>
                <w:szCs w:val="18"/>
              </w:rPr>
              <w:t>4.137</w:t>
            </w:r>
            <w:r w:rsidR="00A70157" w:rsidRPr="00D14CF0">
              <w:rPr>
                <w:rFonts w:ascii="Arial" w:hAnsi="Arial" w:cs="Arial"/>
                <w:sz w:val="18"/>
                <w:szCs w:val="18"/>
              </w:rPr>
              <w:t>,5</w:t>
            </w:r>
            <w:r w:rsidRPr="00D14CF0">
              <w:rPr>
                <w:rFonts w:ascii="Arial" w:hAnsi="Arial" w:cs="Arial"/>
                <w:sz w:val="18"/>
                <w:szCs w:val="18"/>
              </w:rPr>
              <w:t>0</w:t>
            </w:r>
          </w:p>
        </w:tc>
      </w:tr>
      <w:tr w:rsidR="00F3370C" w:rsidRPr="00D14CF0" w:rsidTr="00A70157">
        <w:trPr>
          <w:trHeight w:val="2861"/>
          <w:jc w:val="center"/>
        </w:trPr>
        <w:tc>
          <w:tcPr>
            <w:tcW w:w="463" w:type="dxa"/>
            <w:noWrap/>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6</w:t>
            </w:r>
          </w:p>
        </w:tc>
        <w:tc>
          <w:tcPr>
            <w:tcW w:w="1186" w:type="dxa"/>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Ingeniero Ambiental</w:t>
            </w:r>
            <w:r w:rsidR="001C0F66" w:rsidRPr="00D14CF0">
              <w:rPr>
                <w:rFonts w:ascii="Arial" w:hAnsi="Arial" w:cs="Arial"/>
                <w:sz w:val="18"/>
                <w:szCs w:val="18"/>
              </w:rPr>
              <w:t xml:space="preserve"> y/o especialista ambiental</w:t>
            </w:r>
          </w:p>
        </w:tc>
        <w:tc>
          <w:tcPr>
            <w:tcW w:w="2299" w:type="dxa"/>
            <w:tcMar>
              <w:top w:w="0" w:type="dxa"/>
              <w:left w:w="70" w:type="dxa"/>
              <w:bottom w:w="0" w:type="dxa"/>
              <w:right w:w="70" w:type="dxa"/>
            </w:tcMar>
            <w:vAlign w:val="center"/>
          </w:tcPr>
          <w:p w:rsidR="00F3370C" w:rsidRPr="00D14CF0" w:rsidRDefault="00F3370C" w:rsidP="00072B80">
            <w:pPr>
              <w:jc w:val="both"/>
              <w:rPr>
                <w:rFonts w:ascii="Arial" w:hAnsi="Arial" w:cs="Arial"/>
                <w:sz w:val="18"/>
                <w:szCs w:val="18"/>
              </w:rPr>
            </w:pPr>
            <w:r w:rsidRPr="00D14CF0">
              <w:rPr>
                <w:rFonts w:ascii="Arial" w:hAnsi="Arial" w:cs="Arial"/>
                <w:sz w:val="18"/>
                <w:szCs w:val="18"/>
              </w:rPr>
              <w:t>Participación de 3 años</w:t>
            </w:r>
            <w:r w:rsidR="00A70157" w:rsidRPr="00D14CF0">
              <w:rPr>
                <w:rFonts w:ascii="Arial" w:hAnsi="Arial" w:cs="Arial"/>
                <w:sz w:val="18"/>
                <w:szCs w:val="18"/>
              </w:rPr>
              <w:t>, en los últimos 15 años</w:t>
            </w:r>
            <w:r w:rsidRPr="00D14CF0">
              <w:rPr>
                <w:rFonts w:ascii="Arial" w:hAnsi="Arial" w:cs="Arial"/>
                <w:sz w:val="18"/>
                <w:szCs w:val="18"/>
              </w:rPr>
              <w:t xml:space="preserve"> en al menos 3 procesos de auditorías ambientales en proyectos para el Sector Público o Privado en el ámbito del objeto de la consultoría, similar o comparable en sus entregables.</w:t>
            </w:r>
          </w:p>
          <w:p w:rsidR="00F3370C" w:rsidRPr="00D14CF0" w:rsidRDefault="00F3370C" w:rsidP="00072B80">
            <w:pPr>
              <w:jc w:val="both"/>
              <w:rPr>
                <w:rFonts w:ascii="Arial" w:hAnsi="Arial" w:cs="Arial"/>
                <w:sz w:val="18"/>
                <w:szCs w:val="18"/>
              </w:rPr>
            </w:pPr>
            <w:r w:rsidRPr="00D14CF0">
              <w:rPr>
                <w:rFonts w:ascii="Arial" w:hAnsi="Arial" w:cs="Arial"/>
                <w:sz w:val="18"/>
                <w:szCs w:val="18"/>
              </w:rPr>
              <w:t xml:space="preserve">La suma de los montos de los tres procesos deberá ser mínimo de </w:t>
            </w:r>
            <w:r w:rsidR="000556A3" w:rsidRPr="00D14CF0">
              <w:rPr>
                <w:rFonts w:ascii="Arial" w:hAnsi="Arial" w:cs="Arial"/>
                <w:sz w:val="18"/>
                <w:szCs w:val="18"/>
              </w:rPr>
              <w:t>USD</w:t>
            </w:r>
            <w:r w:rsidR="00A70157" w:rsidRPr="00D14CF0">
              <w:rPr>
                <w:rFonts w:ascii="Arial" w:hAnsi="Arial" w:cs="Arial"/>
                <w:sz w:val="18"/>
                <w:szCs w:val="18"/>
              </w:rPr>
              <w:t xml:space="preserve"> </w:t>
            </w:r>
            <w:r w:rsidR="000556A3" w:rsidRPr="00D14CF0">
              <w:rPr>
                <w:rFonts w:ascii="Arial" w:hAnsi="Arial" w:cs="Arial"/>
                <w:sz w:val="18"/>
                <w:szCs w:val="18"/>
              </w:rPr>
              <w:t>$8.275,00</w:t>
            </w:r>
          </w:p>
        </w:tc>
        <w:tc>
          <w:tcPr>
            <w:tcW w:w="851" w:type="dxa"/>
            <w:noWrap/>
            <w:tcMar>
              <w:top w:w="0" w:type="dxa"/>
              <w:left w:w="70" w:type="dxa"/>
              <w:bottom w:w="0" w:type="dxa"/>
              <w:right w:w="70" w:type="dxa"/>
            </w:tcMar>
            <w:vAlign w:val="center"/>
          </w:tcPr>
          <w:p w:rsidR="00F3370C" w:rsidRPr="00D14CF0" w:rsidRDefault="003F05EC" w:rsidP="00072B80">
            <w:pPr>
              <w:jc w:val="center"/>
              <w:rPr>
                <w:rFonts w:ascii="Arial" w:hAnsi="Arial" w:cs="Arial"/>
                <w:sz w:val="18"/>
                <w:szCs w:val="18"/>
              </w:rPr>
            </w:pPr>
            <w:r w:rsidRPr="00D14CF0">
              <w:rPr>
                <w:rFonts w:ascii="Arial" w:hAnsi="Arial" w:cs="Arial"/>
                <w:sz w:val="18"/>
                <w:szCs w:val="18"/>
              </w:rPr>
              <w:t>2</w:t>
            </w:r>
            <w:r w:rsidR="00F3370C" w:rsidRPr="00D14CF0">
              <w:rPr>
                <w:rFonts w:ascii="Arial" w:hAnsi="Arial" w:cs="Arial"/>
                <w:sz w:val="18"/>
                <w:szCs w:val="18"/>
              </w:rPr>
              <w:t xml:space="preserve"> años</w:t>
            </w:r>
          </w:p>
        </w:tc>
        <w:tc>
          <w:tcPr>
            <w:tcW w:w="1276" w:type="dxa"/>
            <w:noWrap/>
            <w:tcMar>
              <w:top w:w="0" w:type="dxa"/>
              <w:left w:w="70" w:type="dxa"/>
              <w:bottom w:w="0" w:type="dxa"/>
              <w:right w:w="70" w:type="dxa"/>
            </w:tcMar>
            <w:vAlign w:val="center"/>
          </w:tcPr>
          <w:p w:rsidR="00F3370C" w:rsidRPr="00D14CF0" w:rsidRDefault="005F5BB7" w:rsidP="00072B80">
            <w:pPr>
              <w:jc w:val="center"/>
              <w:rPr>
                <w:rFonts w:ascii="Arial" w:hAnsi="Arial" w:cs="Arial"/>
                <w:sz w:val="18"/>
                <w:szCs w:val="18"/>
              </w:rPr>
            </w:pPr>
            <w:r w:rsidRPr="00D14CF0">
              <w:rPr>
                <w:rFonts w:ascii="Arial" w:hAnsi="Arial" w:cs="Arial"/>
                <w:sz w:val="18"/>
                <w:szCs w:val="18"/>
              </w:rPr>
              <w:t>3</w:t>
            </w:r>
          </w:p>
        </w:tc>
        <w:tc>
          <w:tcPr>
            <w:tcW w:w="1813" w:type="dxa"/>
            <w:noWrap/>
            <w:tcMar>
              <w:top w:w="0" w:type="dxa"/>
              <w:left w:w="70" w:type="dxa"/>
              <w:bottom w:w="0" w:type="dxa"/>
              <w:right w:w="70" w:type="dxa"/>
            </w:tcMar>
            <w:vAlign w:val="center"/>
          </w:tcPr>
          <w:p w:rsidR="00F3370C" w:rsidRPr="00D14CF0" w:rsidRDefault="003F05EC" w:rsidP="00072B80">
            <w:pPr>
              <w:jc w:val="center"/>
              <w:rPr>
                <w:rFonts w:ascii="Arial" w:hAnsi="Arial" w:cs="Arial"/>
                <w:sz w:val="18"/>
                <w:szCs w:val="18"/>
              </w:rPr>
            </w:pPr>
            <w:r w:rsidRPr="00D14CF0">
              <w:rPr>
                <w:rFonts w:ascii="Arial" w:hAnsi="Arial" w:cs="Arial"/>
                <w:sz w:val="18"/>
                <w:szCs w:val="18"/>
              </w:rPr>
              <w:t xml:space="preserve">USD </w:t>
            </w:r>
            <w:r w:rsidR="00A70157" w:rsidRPr="00D14CF0">
              <w:rPr>
                <w:rFonts w:ascii="Arial" w:hAnsi="Arial" w:cs="Arial"/>
                <w:sz w:val="18"/>
                <w:szCs w:val="18"/>
              </w:rPr>
              <w:t>$4.137,5</w:t>
            </w:r>
            <w:r w:rsidRPr="00D14CF0">
              <w:rPr>
                <w:rFonts w:ascii="Arial" w:hAnsi="Arial" w:cs="Arial"/>
                <w:sz w:val="18"/>
                <w:szCs w:val="18"/>
              </w:rPr>
              <w:t>0</w:t>
            </w:r>
          </w:p>
        </w:tc>
      </w:tr>
      <w:tr w:rsidR="00F3370C" w:rsidRPr="00D14CF0" w:rsidTr="00A11F09">
        <w:trPr>
          <w:trHeight w:val="1836"/>
          <w:jc w:val="center"/>
        </w:trPr>
        <w:tc>
          <w:tcPr>
            <w:tcW w:w="463" w:type="dxa"/>
            <w:noWrap/>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7</w:t>
            </w:r>
          </w:p>
        </w:tc>
        <w:tc>
          <w:tcPr>
            <w:tcW w:w="1186" w:type="dxa"/>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Abogado</w:t>
            </w:r>
          </w:p>
        </w:tc>
        <w:tc>
          <w:tcPr>
            <w:tcW w:w="2299" w:type="dxa"/>
            <w:tcMar>
              <w:top w:w="0" w:type="dxa"/>
              <w:left w:w="70" w:type="dxa"/>
              <w:bottom w:w="0" w:type="dxa"/>
              <w:right w:w="70" w:type="dxa"/>
            </w:tcMar>
            <w:vAlign w:val="center"/>
          </w:tcPr>
          <w:p w:rsidR="00F3370C" w:rsidRPr="00D14CF0" w:rsidRDefault="00F3370C" w:rsidP="00072B80">
            <w:pPr>
              <w:jc w:val="both"/>
              <w:rPr>
                <w:rFonts w:ascii="Arial" w:hAnsi="Arial" w:cs="Arial"/>
                <w:sz w:val="18"/>
                <w:szCs w:val="18"/>
              </w:rPr>
            </w:pPr>
            <w:r w:rsidRPr="00D14CF0">
              <w:rPr>
                <w:rFonts w:ascii="Arial" w:hAnsi="Arial" w:cs="Arial"/>
                <w:sz w:val="18"/>
                <w:szCs w:val="18"/>
              </w:rPr>
              <w:t xml:space="preserve">Participación de </w:t>
            </w:r>
            <w:r w:rsidR="003F05EC" w:rsidRPr="00D14CF0">
              <w:rPr>
                <w:rFonts w:ascii="Arial" w:hAnsi="Arial" w:cs="Arial"/>
                <w:sz w:val="18"/>
                <w:szCs w:val="18"/>
              </w:rPr>
              <w:t>2 años</w:t>
            </w:r>
            <w:r w:rsidR="00B0436B" w:rsidRPr="00D14CF0">
              <w:rPr>
                <w:rFonts w:ascii="Arial" w:hAnsi="Arial" w:cs="Arial"/>
                <w:sz w:val="18"/>
                <w:szCs w:val="18"/>
              </w:rPr>
              <w:t>, en los últimos 15 años</w:t>
            </w:r>
            <w:r w:rsidR="003F05EC" w:rsidRPr="00D14CF0">
              <w:rPr>
                <w:rFonts w:ascii="Arial" w:hAnsi="Arial" w:cs="Arial"/>
                <w:sz w:val="18"/>
                <w:szCs w:val="18"/>
              </w:rPr>
              <w:t xml:space="preserve"> en al menos 2</w:t>
            </w:r>
            <w:r w:rsidRPr="00D14CF0">
              <w:rPr>
                <w:rFonts w:ascii="Arial" w:hAnsi="Arial" w:cs="Arial"/>
                <w:sz w:val="18"/>
                <w:szCs w:val="18"/>
              </w:rPr>
              <w:t xml:space="preserve"> procesos de análisis jurídicos en proyectos de vivienda, y/o modelos de gestión, y/o elaboración de pliegos y términos de referencia para proyectos de vivienda.</w:t>
            </w:r>
          </w:p>
          <w:p w:rsidR="00F3370C" w:rsidRPr="00D14CF0" w:rsidRDefault="00F3370C" w:rsidP="00072B80">
            <w:pPr>
              <w:jc w:val="both"/>
              <w:rPr>
                <w:rFonts w:ascii="Arial" w:hAnsi="Arial" w:cs="Arial"/>
                <w:sz w:val="18"/>
                <w:szCs w:val="18"/>
              </w:rPr>
            </w:pPr>
            <w:r w:rsidRPr="00D14CF0">
              <w:rPr>
                <w:rFonts w:ascii="Arial" w:hAnsi="Arial" w:cs="Arial"/>
                <w:sz w:val="18"/>
                <w:szCs w:val="18"/>
              </w:rPr>
              <w:t xml:space="preserve">La suma de los montos de los dos procesos deberá ser mínimo de </w:t>
            </w:r>
            <w:r w:rsidR="000556A3" w:rsidRPr="00D14CF0">
              <w:rPr>
                <w:rFonts w:ascii="Arial" w:hAnsi="Arial" w:cs="Arial"/>
                <w:sz w:val="18"/>
                <w:szCs w:val="18"/>
              </w:rPr>
              <w:t>USD</w:t>
            </w:r>
            <w:r w:rsidR="005F5BB7" w:rsidRPr="00D14CF0">
              <w:rPr>
                <w:rFonts w:ascii="Arial" w:hAnsi="Arial" w:cs="Arial"/>
                <w:sz w:val="18"/>
                <w:szCs w:val="18"/>
              </w:rPr>
              <w:t xml:space="preserve"> </w:t>
            </w:r>
            <w:r w:rsidR="000556A3" w:rsidRPr="00D14CF0">
              <w:rPr>
                <w:rFonts w:ascii="Arial" w:hAnsi="Arial" w:cs="Arial"/>
                <w:sz w:val="18"/>
                <w:szCs w:val="18"/>
              </w:rPr>
              <w:t>$8.275,00</w:t>
            </w:r>
          </w:p>
        </w:tc>
        <w:tc>
          <w:tcPr>
            <w:tcW w:w="851" w:type="dxa"/>
            <w:noWrap/>
            <w:tcMar>
              <w:top w:w="0" w:type="dxa"/>
              <w:left w:w="70" w:type="dxa"/>
              <w:bottom w:w="0" w:type="dxa"/>
              <w:right w:w="70" w:type="dxa"/>
            </w:tcMar>
            <w:vAlign w:val="center"/>
          </w:tcPr>
          <w:p w:rsidR="00F3370C" w:rsidRPr="00D14CF0" w:rsidRDefault="00F3370C" w:rsidP="00072B80">
            <w:pPr>
              <w:jc w:val="center"/>
              <w:rPr>
                <w:rFonts w:ascii="Arial" w:hAnsi="Arial" w:cs="Arial"/>
                <w:sz w:val="18"/>
                <w:szCs w:val="18"/>
              </w:rPr>
            </w:pPr>
            <w:r w:rsidRPr="00D14CF0">
              <w:rPr>
                <w:rFonts w:ascii="Arial" w:hAnsi="Arial" w:cs="Arial"/>
                <w:sz w:val="18"/>
                <w:szCs w:val="18"/>
              </w:rPr>
              <w:t>3 años</w:t>
            </w:r>
          </w:p>
        </w:tc>
        <w:tc>
          <w:tcPr>
            <w:tcW w:w="1276" w:type="dxa"/>
            <w:noWrap/>
            <w:tcMar>
              <w:top w:w="0" w:type="dxa"/>
              <w:left w:w="70" w:type="dxa"/>
              <w:bottom w:w="0" w:type="dxa"/>
              <w:right w:w="70" w:type="dxa"/>
            </w:tcMar>
            <w:vAlign w:val="center"/>
          </w:tcPr>
          <w:p w:rsidR="00F3370C" w:rsidRPr="00D14CF0" w:rsidRDefault="005F5BB7" w:rsidP="00072B80">
            <w:pPr>
              <w:jc w:val="center"/>
              <w:rPr>
                <w:rFonts w:ascii="Arial" w:hAnsi="Arial" w:cs="Arial"/>
                <w:sz w:val="18"/>
                <w:szCs w:val="18"/>
              </w:rPr>
            </w:pPr>
            <w:r w:rsidRPr="00D14CF0">
              <w:rPr>
                <w:rFonts w:ascii="Arial" w:hAnsi="Arial" w:cs="Arial"/>
                <w:sz w:val="18"/>
                <w:szCs w:val="18"/>
              </w:rPr>
              <w:t>2</w:t>
            </w:r>
          </w:p>
        </w:tc>
        <w:tc>
          <w:tcPr>
            <w:tcW w:w="1813" w:type="dxa"/>
            <w:noWrap/>
            <w:tcMar>
              <w:top w:w="0" w:type="dxa"/>
              <w:left w:w="70" w:type="dxa"/>
              <w:bottom w:w="0" w:type="dxa"/>
              <w:right w:w="70" w:type="dxa"/>
            </w:tcMar>
            <w:vAlign w:val="center"/>
          </w:tcPr>
          <w:p w:rsidR="00F3370C" w:rsidRPr="00D14CF0" w:rsidRDefault="003F05EC" w:rsidP="00072B80">
            <w:pPr>
              <w:jc w:val="center"/>
              <w:rPr>
                <w:rFonts w:ascii="Arial" w:hAnsi="Arial" w:cs="Arial"/>
                <w:sz w:val="18"/>
                <w:szCs w:val="18"/>
              </w:rPr>
            </w:pPr>
            <w:r w:rsidRPr="00D14CF0">
              <w:rPr>
                <w:rFonts w:ascii="Arial" w:hAnsi="Arial" w:cs="Arial"/>
                <w:sz w:val="18"/>
                <w:szCs w:val="18"/>
              </w:rPr>
              <w:t xml:space="preserve">USD </w:t>
            </w:r>
            <w:r w:rsidR="00A70157" w:rsidRPr="00D14CF0">
              <w:rPr>
                <w:rFonts w:ascii="Arial" w:hAnsi="Arial" w:cs="Arial"/>
                <w:sz w:val="18"/>
                <w:szCs w:val="18"/>
              </w:rPr>
              <w:t>$</w:t>
            </w:r>
            <w:r w:rsidR="005F5BB7" w:rsidRPr="00D14CF0">
              <w:rPr>
                <w:rFonts w:ascii="Arial" w:hAnsi="Arial" w:cs="Arial"/>
                <w:sz w:val="18"/>
                <w:szCs w:val="18"/>
              </w:rPr>
              <w:t>4.137,5</w:t>
            </w:r>
            <w:r w:rsidRPr="00D14CF0">
              <w:rPr>
                <w:rFonts w:ascii="Arial" w:hAnsi="Arial" w:cs="Arial"/>
                <w:sz w:val="18"/>
                <w:szCs w:val="18"/>
              </w:rPr>
              <w:t>0</w:t>
            </w:r>
          </w:p>
        </w:tc>
      </w:tr>
    </w:tbl>
    <w:p w:rsidR="00F3370C" w:rsidRPr="00D14CF0" w:rsidRDefault="00F3370C" w:rsidP="00072B80">
      <w:pPr>
        <w:rPr>
          <w:rFonts w:ascii="Arial" w:eastAsia="Times New Roman" w:hAnsi="Arial" w:cs="Arial"/>
          <w:sz w:val="20"/>
          <w:szCs w:val="20"/>
          <w:lang w:eastAsia="es-EC"/>
        </w:rPr>
      </w:pPr>
      <w:r w:rsidRPr="00D14CF0">
        <w:rPr>
          <w:rFonts w:ascii="Arial" w:eastAsia="Times New Roman" w:hAnsi="Arial" w:cs="Arial"/>
          <w:sz w:val="20"/>
          <w:szCs w:val="20"/>
          <w:lang w:eastAsia="es-EC"/>
        </w:rPr>
        <w:lastRenderedPageBreak/>
        <w:t> </w:t>
      </w:r>
    </w:p>
    <w:p w:rsidR="00F3370C" w:rsidRPr="00D14CF0" w:rsidRDefault="00F3370C" w:rsidP="00072B80">
      <w:pPr>
        <w:rPr>
          <w:rFonts w:ascii="Arial" w:eastAsia="Times New Roman" w:hAnsi="Arial" w:cs="Arial"/>
          <w:sz w:val="20"/>
          <w:szCs w:val="20"/>
          <w:lang w:eastAsia="es-EC"/>
        </w:rPr>
      </w:pPr>
      <w:r w:rsidRPr="00D14CF0">
        <w:rPr>
          <w:rFonts w:ascii="Arial" w:eastAsia="Times New Roman" w:hAnsi="Arial" w:cs="Arial"/>
          <w:sz w:val="20"/>
          <w:szCs w:val="20"/>
          <w:lang w:eastAsia="es-EC"/>
        </w:rPr>
        <w:t>d)     Experiencia General (Descripción – Temporalidad - Número de proyectos similares – Monto Mínimo- Contratos Permitidos-Valor del monto mínimo)</w:t>
      </w:r>
      <w:r w:rsidR="00D14CF0">
        <w:rPr>
          <w:rFonts w:ascii="Arial" w:eastAsia="Times New Roman" w:hAnsi="Arial" w:cs="Arial"/>
          <w:sz w:val="20"/>
          <w:szCs w:val="20"/>
          <w:lang w:eastAsia="es-EC"/>
        </w:rPr>
        <w:t>.</w:t>
      </w:r>
    </w:p>
    <w:p w:rsidR="00F3370C" w:rsidRPr="00D14CF0" w:rsidRDefault="00F3370C" w:rsidP="00072B80">
      <w:pPr>
        <w:rPr>
          <w:rFonts w:ascii="Arial" w:eastAsia="Times New Roman" w:hAnsi="Arial" w:cs="Arial"/>
          <w:sz w:val="20"/>
          <w:szCs w:val="20"/>
          <w:lang w:eastAsia="es-EC"/>
        </w:rPr>
      </w:pPr>
      <w:r w:rsidRPr="00D14CF0">
        <w:rPr>
          <w:rFonts w:ascii="Arial" w:eastAsia="Times New Roman" w:hAnsi="Arial" w:cs="Arial"/>
          <w:sz w:val="20"/>
          <w:szCs w:val="20"/>
          <w:lang w:eastAsia="es-EC"/>
        </w:rPr>
        <w:t> </w:t>
      </w:r>
    </w:p>
    <w:tbl>
      <w:tblPr>
        <w:tblW w:w="9229"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0"/>
        <w:gridCol w:w="846"/>
        <w:gridCol w:w="2365"/>
        <w:gridCol w:w="1417"/>
        <w:gridCol w:w="1134"/>
        <w:gridCol w:w="1418"/>
        <w:gridCol w:w="1559"/>
      </w:tblGrid>
      <w:tr w:rsidR="00E861F1" w:rsidRPr="00D14CF0" w:rsidTr="009665E9">
        <w:trPr>
          <w:trHeight w:val="820"/>
          <w:jc w:val="center"/>
        </w:trPr>
        <w:tc>
          <w:tcPr>
            <w:tcW w:w="490" w:type="dxa"/>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No.</w:t>
            </w:r>
          </w:p>
        </w:tc>
        <w:tc>
          <w:tcPr>
            <w:tcW w:w="846" w:type="dxa"/>
            <w:noWrap/>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Tipo</w:t>
            </w:r>
          </w:p>
        </w:tc>
        <w:tc>
          <w:tcPr>
            <w:tcW w:w="2365" w:type="dxa"/>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Descripción</w:t>
            </w:r>
          </w:p>
        </w:tc>
        <w:tc>
          <w:tcPr>
            <w:tcW w:w="1417" w:type="dxa"/>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Temporalidad</w:t>
            </w:r>
          </w:p>
        </w:tc>
        <w:tc>
          <w:tcPr>
            <w:tcW w:w="1134" w:type="dxa"/>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Número de proyectos similares</w:t>
            </w:r>
          </w:p>
        </w:tc>
        <w:tc>
          <w:tcPr>
            <w:tcW w:w="1418" w:type="dxa"/>
            <w:vAlign w:val="center"/>
          </w:tcPr>
          <w:p w:rsidR="00F3370C" w:rsidRPr="00D14CF0" w:rsidRDefault="00F3370C" w:rsidP="00072B80">
            <w:pPr>
              <w:jc w:val="center"/>
              <w:rPr>
                <w:rFonts w:ascii="Arial" w:eastAsia="Times New Roman" w:hAnsi="Arial" w:cs="Arial"/>
                <w:b/>
                <w:bCs/>
                <w:color w:val="000000"/>
                <w:sz w:val="18"/>
                <w:szCs w:val="18"/>
                <w:lang w:eastAsia="es-EC"/>
              </w:rPr>
            </w:pPr>
            <w:r w:rsidRPr="00D14CF0">
              <w:rPr>
                <w:rFonts w:ascii="Arial" w:eastAsia="Times New Roman" w:hAnsi="Arial" w:cs="Arial"/>
                <w:b/>
                <w:bCs/>
                <w:color w:val="000000"/>
                <w:sz w:val="18"/>
                <w:szCs w:val="18"/>
                <w:lang w:eastAsia="es-EC"/>
              </w:rPr>
              <w:t>Valor del monto mínimo</w:t>
            </w:r>
          </w:p>
        </w:tc>
        <w:tc>
          <w:tcPr>
            <w:tcW w:w="1559" w:type="dxa"/>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Monto mínimo por contrato</w:t>
            </w:r>
          </w:p>
        </w:tc>
      </w:tr>
      <w:tr w:rsidR="00E861F1" w:rsidRPr="00D14CF0" w:rsidTr="009665E9">
        <w:trPr>
          <w:trHeight w:val="1145"/>
          <w:jc w:val="center"/>
        </w:trPr>
        <w:tc>
          <w:tcPr>
            <w:tcW w:w="490" w:type="dxa"/>
            <w:noWrap/>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sz w:val="18"/>
                <w:szCs w:val="18"/>
                <w:lang w:eastAsia="es-EC"/>
              </w:rPr>
              <w:t>1</w:t>
            </w:r>
          </w:p>
        </w:tc>
        <w:tc>
          <w:tcPr>
            <w:tcW w:w="846" w:type="dxa"/>
            <w:noWrap/>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sz w:val="18"/>
                <w:szCs w:val="18"/>
                <w:lang w:eastAsia="es-EC"/>
              </w:rPr>
              <w:t>General</w:t>
            </w:r>
          </w:p>
        </w:tc>
        <w:tc>
          <w:tcPr>
            <w:tcW w:w="2365" w:type="dxa"/>
            <w:tcMar>
              <w:top w:w="0" w:type="dxa"/>
              <w:left w:w="70" w:type="dxa"/>
              <w:bottom w:w="0" w:type="dxa"/>
              <w:right w:w="70" w:type="dxa"/>
            </w:tcMar>
            <w:vAlign w:val="center"/>
            <w:hideMark/>
          </w:tcPr>
          <w:p w:rsidR="009665E9" w:rsidRPr="00D14CF0" w:rsidRDefault="00F3370C" w:rsidP="00072B80">
            <w:pPr>
              <w:jc w:val="both"/>
              <w:rPr>
                <w:rFonts w:ascii="Arial" w:eastAsia="Times New Roman" w:hAnsi="Arial" w:cs="Arial"/>
                <w:sz w:val="18"/>
                <w:szCs w:val="18"/>
                <w:lang w:eastAsia="es-EC"/>
              </w:rPr>
            </w:pPr>
            <w:r w:rsidRPr="00D14CF0">
              <w:rPr>
                <w:rFonts w:ascii="Arial" w:eastAsia="Times New Roman" w:hAnsi="Arial" w:cs="Arial"/>
                <w:sz w:val="18"/>
                <w:szCs w:val="18"/>
                <w:lang w:eastAsia="es-EC"/>
              </w:rPr>
              <w:t xml:space="preserve">El oferente invitado deberá acreditar experiencia general adquirida en los últimos 15 años, previos a la publicación del presente procedimiento, para lo cual deberá presentar actas de entrega recepción, contratos y/o copias de certificados que demuestren su experiencia en el área de Auditoría, similares o comparables en sus entregables, ya sea en empresas y/o instituciones públicas o privadas (al menos la mitad de las actas, contratos o copias de certificados presentados deberán pertenecer a trabajos realizados en instituciones públicas; en caso de presentar un único respaldo el mismo deberá pertenecer a trabajos realizados en institución pública). </w:t>
            </w:r>
          </w:p>
          <w:p w:rsidR="00F3370C" w:rsidRPr="00D14CF0" w:rsidRDefault="00F3370C" w:rsidP="00072B80">
            <w:pPr>
              <w:jc w:val="both"/>
              <w:rPr>
                <w:rFonts w:ascii="Arial" w:eastAsia="Times New Roman" w:hAnsi="Arial" w:cs="Arial"/>
                <w:sz w:val="18"/>
                <w:szCs w:val="18"/>
                <w:lang w:eastAsia="es-EC"/>
              </w:rPr>
            </w:pPr>
            <w:r w:rsidRPr="00D14CF0">
              <w:rPr>
                <w:rFonts w:ascii="Arial" w:eastAsia="Times New Roman" w:hAnsi="Arial" w:cs="Arial"/>
                <w:sz w:val="18"/>
                <w:szCs w:val="18"/>
                <w:lang w:eastAsia="es-EC"/>
              </w:rPr>
              <w:t>NO SE ACEPTARÁ OTRA DOCUM</w:t>
            </w:r>
            <w:r w:rsidR="000556A3" w:rsidRPr="00D14CF0">
              <w:rPr>
                <w:rFonts w:ascii="Arial" w:eastAsia="Times New Roman" w:hAnsi="Arial" w:cs="Arial"/>
                <w:sz w:val="18"/>
                <w:szCs w:val="18"/>
                <w:lang w:eastAsia="es-EC"/>
              </w:rPr>
              <w:t>ENTACIÓN QUE NO SEA LA INDICADA</w:t>
            </w:r>
          </w:p>
        </w:tc>
        <w:tc>
          <w:tcPr>
            <w:tcW w:w="1417" w:type="dxa"/>
            <w:noWrap/>
            <w:tcMar>
              <w:top w:w="0" w:type="dxa"/>
              <w:left w:w="70" w:type="dxa"/>
              <w:bottom w:w="0" w:type="dxa"/>
              <w:right w:w="70" w:type="dxa"/>
            </w:tcMar>
            <w:vAlign w:val="center"/>
            <w:hideMark/>
          </w:tcPr>
          <w:p w:rsidR="00F3370C" w:rsidRPr="00D14CF0" w:rsidRDefault="009665E9" w:rsidP="00072B80">
            <w:pPr>
              <w:jc w:val="center"/>
              <w:rPr>
                <w:rFonts w:ascii="Arial" w:eastAsia="Times New Roman" w:hAnsi="Arial" w:cs="Arial"/>
                <w:sz w:val="18"/>
                <w:szCs w:val="18"/>
                <w:lang w:eastAsia="es-EC"/>
              </w:rPr>
            </w:pPr>
            <w:r w:rsidRPr="00D14CF0">
              <w:rPr>
                <w:rFonts w:ascii="Arial" w:eastAsia="Times New Roman" w:hAnsi="Arial" w:cs="Arial"/>
                <w:sz w:val="18"/>
                <w:szCs w:val="18"/>
                <w:lang w:eastAsia="es-EC"/>
              </w:rPr>
              <w:t xml:space="preserve">En los últimos </w:t>
            </w:r>
            <w:r w:rsidR="00F3370C" w:rsidRPr="00D14CF0">
              <w:rPr>
                <w:rFonts w:ascii="Arial" w:eastAsia="Times New Roman" w:hAnsi="Arial" w:cs="Arial"/>
                <w:sz w:val="18"/>
                <w:szCs w:val="18"/>
                <w:lang w:eastAsia="es-EC"/>
              </w:rPr>
              <w:t>15</w:t>
            </w:r>
            <w:r w:rsidRPr="00D14CF0">
              <w:rPr>
                <w:rFonts w:ascii="Arial" w:eastAsia="Times New Roman" w:hAnsi="Arial" w:cs="Arial"/>
                <w:sz w:val="18"/>
                <w:szCs w:val="18"/>
                <w:lang w:eastAsia="es-EC"/>
              </w:rPr>
              <w:t xml:space="preserve"> años</w:t>
            </w:r>
          </w:p>
        </w:tc>
        <w:tc>
          <w:tcPr>
            <w:tcW w:w="1134" w:type="dxa"/>
            <w:noWrap/>
            <w:tcMar>
              <w:top w:w="0" w:type="dxa"/>
              <w:left w:w="70" w:type="dxa"/>
              <w:bottom w:w="0" w:type="dxa"/>
              <w:right w:w="70" w:type="dxa"/>
            </w:tcMar>
            <w:vAlign w:val="center"/>
            <w:hideMark/>
          </w:tcPr>
          <w:p w:rsidR="00F3370C" w:rsidRPr="00D14CF0" w:rsidRDefault="00F3370C" w:rsidP="00072B80">
            <w:pPr>
              <w:jc w:val="center"/>
              <w:rPr>
                <w:rFonts w:ascii="Arial" w:eastAsia="Times New Roman" w:hAnsi="Arial" w:cs="Arial"/>
                <w:sz w:val="18"/>
                <w:szCs w:val="18"/>
                <w:lang w:eastAsia="es-EC"/>
              </w:rPr>
            </w:pPr>
            <w:r w:rsidRPr="00D14CF0">
              <w:rPr>
                <w:rFonts w:ascii="Arial" w:eastAsia="Times New Roman" w:hAnsi="Arial" w:cs="Arial"/>
                <w:sz w:val="18"/>
                <w:szCs w:val="18"/>
                <w:lang w:eastAsia="es-EC"/>
              </w:rPr>
              <w:t>1</w:t>
            </w:r>
          </w:p>
        </w:tc>
        <w:tc>
          <w:tcPr>
            <w:tcW w:w="1418" w:type="dxa"/>
            <w:vAlign w:val="center"/>
          </w:tcPr>
          <w:p w:rsidR="00F3370C" w:rsidRPr="00D14CF0" w:rsidRDefault="00E861F1" w:rsidP="00072B80">
            <w:pPr>
              <w:jc w:val="center"/>
              <w:rPr>
                <w:rFonts w:ascii="Arial" w:eastAsia="Times New Roman" w:hAnsi="Arial" w:cs="Arial"/>
                <w:sz w:val="18"/>
                <w:szCs w:val="18"/>
                <w:lang w:eastAsia="es-EC"/>
              </w:rPr>
            </w:pPr>
            <w:r w:rsidRPr="00D14CF0">
              <w:rPr>
                <w:rFonts w:ascii="Arial" w:eastAsia="Times New Roman" w:hAnsi="Arial" w:cs="Arial"/>
                <w:sz w:val="18"/>
                <w:szCs w:val="18"/>
                <w:lang w:eastAsia="es-EC"/>
              </w:rPr>
              <w:t>USD</w:t>
            </w:r>
            <w:r w:rsidR="009665E9" w:rsidRPr="00D14CF0">
              <w:rPr>
                <w:rFonts w:ascii="Arial" w:eastAsia="Times New Roman" w:hAnsi="Arial" w:cs="Arial"/>
                <w:sz w:val="18"/>
                <w:szCs w:val="18"/>
                <w:lang w:eastAsia="es-EC"/>
              </w:rPr>
              <w:t xml:space="preserve"> $27.585,80</w:t>
            </w:r>
          </w:p>
        </w:tc>
        <w:tc>
          <w:tcPr>
            <w:tcW w:w="1559" w:type="dxa"/>
            <w:noWrap/>
            <w:tcMar>
              <w:top w:w="0" w:type="dxa"/>
              <w:left w:w="70" w:type="dxa"/>
              <w:bottom w:w="0" w:type="dxa"/>
              <w:right w:w="70" w:type="dxa"/>
            </w:tcMar>
            <w:vAlign w:val="center"/>
            <w:hideMark/>
          </w:tcPr>
          <w:p w:rsidR="00F3370C" w:rsidRPr="00D14CF0" w:rsidRDefault="00E861F1" w:rsidP="00072B80">
            <w:pPr>
              <w:jc w:val="center"/>
              <w:rPr>
                <w:rFonts w:ascii="Arial" w:eastAsia="Times New Roman" w:hAnsi="Arial" w:cs="Arial"/>
                <w:sz w:val="18"/>
                <w:szCs w:val="18"/>
                <w:lang w:eastAsia="es-EC"/>
              </w:rPr>
            </w:pPr>
            <w:r w:rsidRPr="00D14CF0">
              <w:rPr>
                <w:rFonts w:ascii="Arial" w:eastAsia="Times New Roman" w:hAnsi="Arial" w:cs="Arial"/>
                <w:sz w:val="18"/>
                <w:szCs w:val="18"/>
                <w:lang w:eastAsia="es-EC"/>
              </w:rPr>
              <w:t>USD</w:t>
            </w:r>
            <w:r w:rsidR="009665E9" w:rsidRPr="00D14CF0">
              <w:rPr>
                <w:rFonts w:ascii="Arial" w:eastAsia="Times New Roman" w:hAnsi="Arial" w:cs="Arial"/>
                <w:sz w:val="18"/>
                <w:szCs w:val="18"/>
                <w:lang w:eastAsia="es-EC"/>
              </w:rPr>
              <w:t xml:space="preserve"> $2.758,58</w:t>
            </w:r>
          </w:p>
        </w:tc>
      </w:tr>
    </w:tbl>
    <w:p w:rsidR="00F3370C" w:rsidRPr="00072B80" w:rsidRDefault="00F3370C" w:rsidP="00072B80">
      <w:pPr>
        <w:rPr>
          <w:rFonts w:ascii="Arial" w:eastAsia="Times New Roman" w:hAnsi="Arial" w:cs="Arial"/>
          <w:sz w:val="20"/>
          <w:szCs w:val="20"/>
          <w:lang w:eastAsia="es-EC"/>
        </w:rPr>
      </w:pPr>
      <w:r w:rsidRPr="00072B80">
        <w:rPr>
          <w:rFonts w:ascii="Arial" w:eastAsia="Times New Roman" w:hAnsi="Arial" w:cs="Arial"/>
          <w:sz w:val="20"/>
          <w:szCs w:val="20"/>
          <w:lang w:eastAsia="es-EC"/>
        </w:rPr>
        <w:t> </w:t>
      </w:r>
    </w:p>
    <w:p w:rsidR="00F3370C" w:rsidRPr="00072B80" w:rsidRDefault="00F3370C" w:rsidP="00072B80">
      <w:pPr>
        <w:ind w:hanging="360"/>
        <w:rPr>
          <w:rFonts w:ascii="Arial" w:eastAsia="Times New Roman" w:hAnsi="Arial" w:cs="Arial"/>
          <w:sz w:val="20"/>
          <w:szCs w:val="20"/>
          <w:lang w:eastAsia="es-EC"/>
        </w:rPr>
      </w:pPr>
      <w:r w:rsidRPr="00072B80">
        <w:rPr>
          <w:rFonts w:ascii="Arial" w:eastAsia="Times New Roman" w:hAnsi="Arial" w:cs="Arial"/>
          <w:sz w:val="20"/>
          <w:szCs w:val="20"/>
          <w:lang w:eastAsia="es-EC"/>
        </w:rPr>
        <w:t>e)      Experiencia Específica (Descripción – Temporalidad - Número de proyectos similares – Valor del monto mínimo-Contratos permitidos-Monto Mínimo por contrato)</w:t>
      </w:r>
      <w:r w:rsidR="00D14CF0">
        <w:rPr>
          <w:rFonts w:ascii="Arial" w:eastAsia="Times New Roman" w:hAnsi="Arial" w:cs="Arial"/>
          <w:sz w:val="20"/>
          <w:szCs w:val="20"/>
          <w:lang w:eastAsia="es-EC"/>
        </w:rPr>
        <w:t>.</w:t>
      </w:r>
    </w:p>
    <w:p w:rsidR="00F3370C" w:rsidRPr="00072B80" w:rsidRDefault="00F3370C" w:rsidP="00072B80">
      <w:pPr>
        <w:rPr>
          <w:rFonts w:ascii="Arial" w:eastAsia="Times New Roman" w:hAnsi="Arial" w:cs="Arial"/>
          <w:sz w:val="20"/>
          <w:szCs w:val="20"/>
          <w:lang w:eastAsia="es-EC"/>
        </w:rPr>
      </w:pPr>
      <w:r w:rsidRPr="00072B80">
        <w:rPr>
          <w:rFonts w:ascii="Arial" w:eastAsia="Times New Roman" w:hAnsi="Arial" w:cs="Arial"/>
          <w:sz w:val="20"/>
          <w:szCs w:val="20"/>
          <w:lang w:eastAsia="es-EC"/>
        </w:rPr>
        <w:t> </w:t>
      </w:r>
    </w:p>
    <w:tbl>
      <w:tblPr>
        <w:tblW w:w="9872" w:type="dxa"/>
        <w:jc w:val="center"/>
        <w:tblInd w:w="5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6"/>
        <w:gridCol w:w="1167"/>
        <w:gridCol w:w="2321"/>
        <w:gridCol w:w="1382"/>
        <w:gridCol w:w="1388"/>
        <w:gridCol w:w="1559"/>
        <w:gridCol w:w="1559"/>
      </w:tblGrid>
      <w:tr w:rsidR="00640E96" w:rsidRPr="00D14CF0" w:rsidTr="009665E9">
        <w:trPr>
          <w:trHeight w:val="850"/>
          <w:jc w:val="center"/>
        </w:trPr>
        <w:tc>
          <w:tcPr>
            <w:tcW w:w="49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640E96" w:rsidRPr="00D14CF0" w:rsidRDefault="00640E96"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No.</w:t>
            </w:r>
          </w:p>
        </w:tc>
        <w:tc>
          <w:tcPr>
            <w:tcW w:w="1167"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640E96" w:rsidRPr="00D14CF0" w:rsidRDefault="00640E96"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Tipo</w:t>
            </w:r>
          </w:p>
        </w:tc>
        <w:tc>
          <w:tcPr>
            <w:tcW w:w="232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640E96" w:rsidRPr="00D14CF0" w:rsidRDefault="00640E96"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Descripción</w:t>
            </w:r>
          </w:p>
        </w:tc>
        <w:tc>
          <w:tcPr>
            <w:tcW w:w="138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640E96" w:rsidRPr="00D14CF0" w:rsidRDefault="00640E96"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Temporalidad</w:t>
            </w:r>
          </w:p>
        </w:tc>
        <w:tc>
          <w:tcPr>
            <w:tcW w:w="138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640E96" w:rsidRPr="00D14CF0" w:rsidRDefault="00640E96"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Número de proyectos similares</w:t>
            </w:r>
          </w:p>
        </w:tc>
        <w:tc>
          <w:tcPr>
            <w:tcW w:w="155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640E96" w:rsidRPr="00D14CF0" w:rsidRDefault="00640E96" w:rsidP="00072B80">
            <w:pPr>
              <w:jc w:val="center"/>
              <w:rPr>
                <w:rFonts w:ascii="Arial" w:eastAsia="Times New Roman" w:hAnsi="Arial" w:cs="Arial"/>
                <w:sz w:val="18"/>
                <w:szCs w:val="18"/>
                <w:lang w:eastAsia="es-EC"/>
              </w:rPr>
            </w:pPr>
            <w:r w:rsidRPr="00D14CF0">
              <w:rPr>
                <w:rFonts w:ascii="Arial" w:eastAsia="Times New Roman" w:hAnsi="Arial" w:cs="Arial"/>
                <w:b/>
                <w:bCs/>
                <w:color w:val="000000"/>
                <w:sz w:val="18"/>
                <w:szCs w:val="18"/>
                <w:lang w:eastAsia="es-EC"/>
              </w:rPr>
              <w:t>Valor del monto mínimo</w:t>
            </w:r>
          </w:p>
        </w:tc>
        <w:tc>
          <w:tcPr>
            <w:tcW w:w="1559" w:type="dxa"/>
            <w:tcBorders>
              <w:top w:val="single" w:sz="8" w:space="0" w:color="auto"/>
              <w:left w:val="nil"/>
              <w:bottom w:val="single" w:sz="8" w:space="0" w:color="auto"/>
              <w:right w:val="single" w:sz="8" w:space="0" w:color="auto"/>
            </w:tcBorders>
            <w:vAlign w:val="center"/>
          </w:tcPr>
          <w:p w:rsidR="00640E96" w:rsidRPr="00D14CF0" w:rsidRDefault="00640E96" w:rsidP="00072B80">
            <w:pPr>
              <w:jc w:val="center"/>
              <w:rPr>
                <w:rFonts w:ascii="Arial" w:eastAsia="Times New Roman" w:hAnsi="Arial" w:cs="Arial"/>
                <w:b/>
                <w:bCs/>
                <w:color w:val="000000"/>
                <w:sz w:val="18"/>
                <w:szCs w:val="18"/>
                <w:lang w:eastAsia="es-EC"/>
              </w:rPr>
            </w:pPr>
          </w:p>
          <w:p w:rsidR="00640E96" w:rsidRPr="00D14CF0" w:rsidRDefault="00640E96" w:rsidP="00072B80">
            <w:pPr>
              <w:jc w:val="center"/>
              <w:rPr>
                <w:rFonts w:ascii="Arial" w:eastAsia="Times New Roman" w:hAnsi="Arial" w:cs="Arial"/>
                <w:b/>
                <w:bCs/>
                <w:color w:val="000000"/>
                <w:sz w:val="18"/>
                <w:szCs w:val="18"/>
                <w:lang w:eastAsia="es-EC"/>
              </w:rPr>
            </w:pPr>
            <w:r w:rsidRPr="00D14CF0">
              <w:rPr>
                <w:rFonts w:ascii="Arial" w:eastAsia="Times New Roman" w:hAnsi="Arial" w:cs="Arial"/>
                <w:b/>
                <w:bCs/>
                <w:color w:val="000000"/>
                <w:sz w:val="18"/>
                <w:szCs w:val="18"/>
                <w:lang w:eastAsia="es-EC"/>
              </w:rPr>
              <w:t>Monto mínimo por contrato</w:t>
            </w:r>
          </w:p>
        </w:tc>
      </w:tr>
      <w:tr w:rsidR="00640E96" w:rsidRPr="00D14CF0" w:rsidTr="009665E9">
        <w:trPr>
          <w:trHeight w:val="1548"/>
          <w:jc w:val="center"/>
        </w:trPr>
        <w:tc>
          <w:tcPr>
            <w:tcW w:w="4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640E96" w:rsidRPr="00D14CF0" w:rsidRDefault="00640E96" w:rsidP="00072B80">
            <w:pPr>
              <w:jc w:val="center"/>
              <w:rPr>
                <w:rFonts w:ascii="Arial" w:eastAsia="Times New Roman" w:hAnsi="Arial" w:cs="Arial"/>
                <w:sz w:val="18"/>
                <w:szCs w:val="18"/>
                <w:lang w:eastAsia="es-EC"/>
              </w:rPr>
            </w:pPr>
            <w:r w:rsidRPr="00D14CF0">
              <w:rPr>
                <w:rFonts w:ascii="Arial" w:eastAsia="Times New Roman" w:hAnsi="Arial" w:cs="Arial"/>
                <w:sz w:val="18"/>
                <w:szCs w:val="18"/>
                <w:lang w:eastAsia="es-EC"/>
              </w:rPr>
              <w:t>2</w:t>
            </w:r>
          </w:p>
        </w:tc>
        <w:tc>
          <w:tcPr>
            <w:tcW w:w="116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40E96" w:rsidRPr="00D14CF0" w:rsidRDefault="00640E96" w:rsidP="00072B80">
            <w:pPr>
              <w:jc w:val="center"/>
              <w:rPr>
                <w:rFonts w:ascii="Arial" w:eastAsia="Times New Roman" w:hAnsi="Arial" w:cs="Arial"/>
                <w:sz w:val="18"/>
                <w:szCs w:val="18"/>
                <w:lang w:eastAsia="es-EC"/>
              </w:rPr>
            </w:pPr>
            <w:r w:rsidRPr="00D14CF0">
              <w:rPr>
                <w:rFonts w:ascii="Arial" w:eastAsia="Times New Roman" w:hAnsi="Arial" w:cs="Arial"/>
                <w:sz w:val="18"/>
                <w:szCs w:val="18"/>
                <w:lang w:eastAsia="es-EC"/>
              </w:rPr>
              <w:t>Específica</w:t>
            </w:r>
          </w:p>
          <w:p w:rsidR="00640E96" w:rsidRPr="00D14CF0" w:rsidRDefault="00640E96" w:rsidP="00072B80">
            <w:pPr>
              <w:jc w:val="center"/>
              <w:rPr>
                <w:rFonts w:ascii="Arial" w:eastAsia="Times New Roman" w:hAnsi="Arial" w:cs="Arial"/>
                <w:sz w:val="18"/>
                <w:szCs w:val="18"/>
                <w:lang w:eastAsia="es-EC"/>
              </w:rPr>
            </w:pPr>
          </w:p>
        </w:tc>
        <w:tc>
          <w:tcPr>
            <w:tcW w:w="232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0E96" w:rsidRPr="00D14CF0" w:rsidRDefault="00640E96" w:rsidP="00072B80">
            <w:pPr>
              <w:jc w:val="both"/>
              <w:rPr>
                <w:rFonts w:ascii="Arial" w:eastAsia="Times New Roman" w:hAnsi="Arial" w:cs="Arial"/>
                <w:sz w:val="18"/>
                <w:szCs w:val="18"/>
                <w:lang w:eastAsia="es-EC"/>
              </w:rPr>
            </w:pPr>
            <w:r w:rsidRPr="00D14CF0">
              <w:rPr>
                <w:rFonts w:ascii="Arial" w:eastAsia="Times New Roman" w:hAnsi="Arial" w:cs="Arial"/>
                <w:sz w:val="18"/>
                <w:szCs w:val="18"/>
                <w:lang w:eastAsia="es-EC"/>
              </w:rPr>
              <w:t xml:space="preserve">El oferente invitado deberá acreditar experiencia </w:t>
            </w:r>
            <w:proofErr w:type="gramStart"/>
            <w:r w:rsidRPr="00D14CF0">
              <w:rPr>
                <w:rFonts w:ascii="Arial" w:eastAsia="Times New Roman" w:hAnsi="Arial" w:cs="Arial"/>
                <w:sz w:val="18"/>
                <w:szCs w:val="18"/>
                <w:lang w:eastAsia="es-EC"/>
              </w:rPr>
              <w:t>especifica</w:t>
            </w:r>
            <w:proofErr w:type="gramEnd"/>
            <w:r w:rsidRPr="00D14CF0">
              <w:rPr>
                <w:rFonts w:ascii="Arial" w:eastAsia="Times New Roman" w:hAnsi="Arial" w:cs="Arial"/>
                <w:sz w:val="18"/>
                <w:szCs w:val="18"/>
                <w:lang w:eastAsia="es-EC"/>
              </w:rPr>
              <w:t xml:space="preserve"> adquirida en los últimos 15 años, previos a la publicación del presente procedimiento, para lo cual deberán presentar actas de entrega recepción, contratos y/o copias de certificados que demuestren su experiencia en auditoría financiera,  evaluación o auditoría técnica y/o ambiental, en empresas y/o instituciones públicas</w:t>
            </w:r>
            <w:r w:rsidR="00441AD3" w:rsidRPr="00D14CF0">
              <w:rPr>
                <w:rFonts w:ascii="Arial" w:eastAsia="Times New Roman" w:hAnsi="Arial" w:cs="Arial"/>
                <w:sz w:val="18"/>
                <w:szCs w:val="18"/>
                <w:lang w:eastAsia="es-EC"/>
              </w:rPr>
              <w:t>.</w:t>
            </w:r>
          </w:p>
          <w:p w:rsidR="00640E96" w:rsidRPr="00D14CF0" w:rsidRDefault="00640E96" w:rsidP="00072B80">
            <w:pPr>
              <w:jc w:val="both"/>
              <w:rPr>
                <w:rFonts w:ascii="Arial" w:eastAsia="Times New Roman" w:hAnsi="Arial" w:cs="Arial"/>
                <w:sz w:val="18"/>
                <w:szCs w:val="18"/>
                <w:lang w:eastAsia="es-EC"/>
              </w:rPr>
            </w:pPr>
            <w:r w:rsidRPr="00D14CF0">
              <w:rPr>
                <w:rFonts w:ascii="Arial" w:eastAsia="Times New Roman" w:hAnsi="Arial" w:cs="Arial"/>
                <w:sz w:val="18"/>
                <w:szCs w:val="18"/>
                <w:lang w:eastAsia="es-EC"/>
              </w:rPr>
              <w:t>NO SE ACEPTARÁ OTRA DOCUMENTACIÓN QUE NO SEA EL SOLICITADO</w:t>
            </w:r>
          </w:p>
        </w:tc>
        <w:tc>
          <w:tcPr>
            <w:tcW w:w="138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40E96" w:rsidRPr="00D14CF0" w:rsidRDefault="009665E9" w:rsidP="00072B80">
            <w:pPr>
              <w:jc w:val="center"/>
              <w:rPr>
                <w:rFonts w:ascii="Arial" w:eastAsia="Times New Roman" w:hAnsi="Arial" w:cs="Arial"/>
                <w:sz w:val="18"/>
                <w:szCs w:val="18"/>
                <w:lang w:eastAsia="es-EC"/>
              </w:rPr>
            </w:pPr>
            <w:r w:rsidRPr="00D14CF0">
              <w:rPr>
                <w:rFonts w:ascii="Arial" w:eastAsia="Times New Roman" w:hAnsi="Arial" w:cs="Arial"/>
                <w:sz w:val="18"/>
                <w:szCs w:val="18"/>
                <w:lang w:eastAsia="es-EC"/>
              </w:rPr>
              <w:t>En los últimos 15 años</w:t>
            </w:r>
          </w:p>
        </w:tc>
        <w:tc>
          <w:tcPr>
            <w:tcW w:w="13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40E96" w:rsidRPr="00D14CF0" w:rsidRDefault="00640E96" w:rsidP="00072B80">
            <w:pPr>
              <w:jc w:val="center"/>
              <w:rPr>
                <w:rFonts w:ascii="Arial" w:eastAsia="Times New Roman" w:hAnsi="Arial" w:cs="Arial"/>
                <w:sz w:val="18"/>
                <w:szCs w:val="18"/>
                <w:lang w:eastAsia="es-EC"/>
              </w:rPr>
            </w:pPr>
            <w:r w:rsidRPr="00D14CF0">
              <w:rPr>
                <w:rFonts w:ascii="Arial" w:eastAsia="Times New Roman" w:hAnsi="Arial" w:cs="Arial"/>
                <w:sz w:val="18"/>
                <w:szCs w:val="18"/>
                <w:lang w:eastAsia="es-EC"/>
              </w:rPr>
              <w:t>10</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40E96" w:rsidRPr="00D14CF0" w:rsidRDefault="00640E96" w:rsidP="00072B80">
            <w:pPr>
              <w:jc w:val="center"/>
              <w:rPr>
                <w:rFonts w:ascii="Arial" w:eastAsia="Times New Roman" w:hAnsi="Arial" w:cs="Arial"/>
                <w:sz w:val="18"/>
                <w:szCs w:val="18"/>
                <w:lang w:eastAsia="es-EC"/>
              </w:rPr>
            </w:pPr>
            <w:r w:rsidRPr="00D14CF0">
              <w:rPr>
                <w:rFonts w:ascii="Arial" w:eastAsia="Times New Roman" w:hAnsi="Arial" w:cs="Arial"/>
                <w:sz w:val="18"/>
                <w:szCs w:val="18"/>
                <w:lang w:eastAsia="es-EC"/>
              </w:rPr>
              <w:t>USD</w:t>
            </w:r>
            <w:r w:rsidR="009665E9" w:rsidRPr="00D14CF0">
              <w:rPr>
                <w:rFonts w:ascii="Arial" w:eastAsia="Times New Roman" w:hAnsi="Arial" w:cs="Arial"/>
                <w:sz w:val="18"/>
                <w:szCs w:val="18"/>
                <w:lang w:eastAsia="es-EC"/>
              </w:rPr>
              <w:t xml:space="preserve"> $ 13.792,90</w:t>
            </w:r>
          </w:p>
        </w:tc>
        <w:tc>
          <w:tcPr>
            <w:tcW w:w="1559" w:type="dxa"/>
            <w:tcBorders>
              <w:top w:val="nil"/>
              <w:left w:val="nil"/>
              <w:bottom w:val="single" w:sz="8" w:space="0" w:color="auto"/>
              <w:right w:val="single" w:sz="8" w:space="0" w:color="auto"/>
            </w:tcBorders>
            <w:vAlign w:val="center"/>
          </w:tcPr>
          <w:p w:rsidR="00640E96" w:rsidRPr="00D14CF0" w:rsidRDefault="00761AA2" w:rsidP="00072B80">
            <w:pPr>
              <w:jc w:val="center"/>
              <w:rPr>
                <w:rFonts w:ascii="Arial" w:eastAsia="Times New Roman" w:hAnsi="Arial" w:cs="Arial"/>
                <w:sz w:val="18"/>
                <w:szCs w:val="18"/>
                <w:lang w:eastAsia="es-EC"/>
              </w:rPr>
            </w:pPr>
            <w:r w:rsidRPr="00D14CF0">
              <w:rPr>
                <w:rFonts w:ascii="Arial" w:eastAsia="Times New Roman" w:hAnsi="Arial" w:cs="Arial"/>
                <w:sz w:val="18"/>
                <w:szCs w:val="18"/>
                <w:lang w:eastAsia="es-EC"/>
              </w:rPr>
              <w:t>USD</w:t>
            </w:r>
            <w:r w:rsidR="009665E9" w:rsidRPr="00D14CF0">
              <w:rPr>
                <w:rFonts w:ascii="Arial" w:eastAsia="Times New Roman" w:hAnsi="Arial" w:cs="Arial"/>
                <w:sz w:val="18"/>
                <w:szCs w:val="18"/>
                <w:lang w:eastAsia="es-EC"/>
              </w:rPr>
              <w:t xml:space="preserve"> $</w:t>
            </w:r>
            <w:r w:rsidRPr="00D14CF0">
              <w:rPr>
                <w:rFonts w:ascii="Arial" w:eastAsia="Times New Roman" w:hAnsi="Arial" w:cs="Arial"/>
                <w:sz w:val="18"/>
                <w:szCs w:val="18"/>
                <w:lang w:eastAsia="es-EC"/>
              </w:rPr>
              <w:t>1.379,29</w:t>
            </w:r>
          </w:p>
        </w:tc>
      </w:tr>
    </w:tbl>
    <w:p w:rsidR="00F3370C" w:rsidRPr="00072B80" w:rsidRDefault="00F3370C" w:rsidP="00072B80">
      <w:pPr>
        <w:rPr>
          <w:rFonts w:ascii="Arial" w:eastAsia="Times New Roman" w:hAnsi="Arial" w:cs="Arial"/>
          <w:sz w:val="20"/>
          <w:szCs w:val="20"/>
          <w:lang w:eastAsia="es-EC"/>
        </w:rPr>
      </w:pPr>
      <w:r w:rsidRPr="00072B80">
        <w:rPr>
          <w:rFonts w:ascii="Arial" w:eastAsia="Times New Roman" w:hAnsi="Arial" w:cs="Arial"/>
          <w:sz w:val="20"/>
          <w:szCs w:val="20"/>
          <w:lang w:eastAsia="es-EC"/>
        </w:rPr>
        <w:lastRenderedPageBreak/>
        <w:t> </w:t>
      </w:r>
    </w:p>
    <w:p w:rsidR="00AF5574" w:rsidRPr="00072B80" w:rsidRDefault="00291CD5" w:rsidP="00072B80">
      <w:pPr>
        <w:ind w:hanging="360"/>
        <w:rPr>
          <w:rFonts w:ascii="Arial" w:eastAsia="Times New Roman" w:hAnsi="Arial" w:cs="Arial"/>
          <w:sz w:val="20"/>
          <w:szCs w:val="20"/>
          <w:lang w:eastAsia="es-EC"/>
        </w:rPr>
      </w:pPr>
      <w:r w:rsidRPr="00072B80">
        <w:rPr>
          <w:rFonts w:ascii="Arial" w:eastAsia="Times New Roman" w:hAnsi="Arial" w:cs="Arial"/>
          <w:sz w:val="20"/>
          <w:szCs w:val="20"/>
          <w:lang w:eastAsia="es-EC"/>
        </w:rPr>
        <w:t>f</w:t>
      </w:r>
      <w:r w:rsidR="00F3370C" w:rsidRPr="00072B80">
        <w:rPr>
          <w:rFonts w:ascii="Arial" w:eastAsia="Times New Roman" w:hAnsi="Arial" w:cs="Arial"/>
          <w:sz w:val="20"/>
          <w:szCs w:val="20"/>
          <w:lang w:eastAsia="es-EC"/>
        </w:rPr>
        <w:t>) Otro(s) parámetro(s) resuelto por la entidad contratante (Descripción – Dimensión)</w:t>
      </w:r>
      <w:r w:rsidR="00B11D36">
        <w:rPr>
          <w:rFonts w:ascii="Arial" w:eastAsia="Times New Roman" w:hAnsi="Arial" w:cs="Arial"/>
          <w:sz w:val="20"/>
          <w:szCs w:val="20"/>
          <w:lang w:eastAsia="es-EC"/>
        </w:rPr>
        <w:t>.</w:t>
      </w:r>
    </w:p>
    <w:p w:rsidR="00F3370C" w:rsidRPr="00072B80" w:rsidRDefault="00475310" w:rsidP="00AF5574">
      <w:pPr>
        <w:ind w:hanging="360"/>
        <w:rPr>
          <w:rFonts w:ascii="Arial" w:eastAsia="Times New Roman" w:hAnsi="Arial" w:cs="Arial"/>
          <w:sz w:val="20"/>
          <w:szCs w:val="20"/>
          <w:lang w:eastAsia="es-EC"/>
        </w:rPr>
      </w:pPr>
      <w:r>
        <w:rPr>
          <w:rFonts w:ascii="Arial" w:eastAsia="Times New Roman" w:hAnsi="Arial" w:cs="Arial"/>
          <w:sz w:val="20"/>
          <w:szCs w:val="20"/>
          <w:lang w:eastAsia="es-EC"/>
        </w:rPr>
        <w:t xml:space="preserve">La entidad contratante no requiere otro(s) parámetro(s) para evaluación.  </w:t>
      </w:r>
    </w:p>
    <w:p w:rsidR="001478CC" w:rsidRDefault="001478CC" w:rsidP="00072B80">
      <w:pPr>
        <w:jc w:val="center"/>
        <w:rPr>
          <w:rFonts w:ascii="Arial" w:eastAsia="Times New Roman" w:hAnsi="Arial" w:cs="Arial"/>
          <w:b/>
          <w:bCs/>
          <w:sz w:val="20"/>
          <w:szCs w:val="20"/>
          <w:lang w:eastAsia="es-EC"/>
        </w:rPr>
      </w:pPr>
    </w:p>
    <w:p w:rsidR="00F3370C" w:rsidRDefault="00F3370C" w:rsidP="00072B80">
      <w:pPr>
        <w:jc w:val="center"/>
        <w:rPr>
          <w:rFonts w:ascii="Arial" w:eastAsia="Times New Roman" w:hAnsi="Arial" w:cs="Arial"/>
          <w:b/>
          <w:bCs/>
          <w:sz w:val="20"/>
          <w:szCs w:val="20"/>
          <w:lang w:eastAsia="es-EC"/>
        </w:rPr>
      </w:pPr>
      <w:r w:rsidRPr="00072B80">
        <w:rPr>
          <w:rFonts w:ascii="Arial" w:eastAsia="Times New Roman" w:hAnsi="Arial" w:cs="Arial"/>
          <w:b/>
          <w:bCs/>
          <w:sz w:val="20"/>
          <w:szCs w:val="20"/>
          <w:lang w:eastAsia="es-EC"/>
        </w:rPr>
        <w:t>SEGUNDA ETAPA (Por puntaje)</w:t>
      </w:r>
    </w:p>
    <w:p w:rsidR="001478CC" w:rsidRPr="00072B80" w:rsidRDefault="001478CC" w:rsidP="00072B80">
      <w:pPr>
        <w:jc w:val="center"/>
        <w:rPr>
          <w:rFonts w:ascii="Arial" w:eastAsia="Times New Roman" w:hAnsi="Arial" w:cs="Arial"/>
          <w:b/>
          <w:bCs/>
          <w:sz w:val="20"/>
          <w:szCs w:val="20"/>
          <w:lang w:eastAsia="es-EC"/>
        </w:rPr>
      </w:pPr>
    </w:p>
    <w:p w:rsidR="00F3370C" w:rsidRPr="001478CC" w:rsidRDefault="00F3370C" w:rsidP="00072B80">
      <w:pPr>
        <w:rPr>
          <w:rFonts w:ascii="Arial" w:eastAsia="Times New Roman" w:hAnsi="Arial" w:cs="Arial"/>
          <w:sz w:val="20"/>
          <w:szCs w:val="20"/>
          <w:lang w:eastAsia="es-EC"/>
        </w:rPr>
      </w:pPr>
      <w:r w:rsidRPr="001478CC">
        <w:rPr>
          <w:rFonts w:ascii="Arial" w:eastAsia="Times New Roman" w:hAnsi="Arial" w:cs="Arial"/>
          <w:sz w:val="20"/>
          <w:szCs w:val="20"/>
          <w:lang w:eastAsia="es-EC"/>
        </w:rPr>
        <w:t>Solo las ofertas que cumplan con los requisitos mínimos serán objeto de evaluación por puntaje.</w:t>
      </w:r>
    </w:p>
    <w:p w:rsidR="00F3370C" w:rsidRPr="001478CC" w:rsidRDefault="00F3370C" w:rsidP="00072B80">
      <w:pPr>
        <w:rPr>
          <w:rFonts w:ascii="Arial" w:eastAsia="Times New Roman" w:hAnsi="Arial" w:cs="Arial"/>
          <w:sz w:val="20"/>
          <w:szCs w:val="20"/>
          <w:lang w:eastAsia="es-EC"/>
        </w:rPr>
      </w:pP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0"/>
        <w:gridCol w:w="3593"/>
      </w:tblGrid>
      <w:tr w:rsidR="00F3370C" w:rsidRPr="001478CC" w:rsidTr="004037E1">
        <w:trPr>
          <w:trHeight w:val="70"/>
          <w:jc w:val="center"/>
        </w:trPr>
        <w:tc>
          <w:tcPr>
            <w:tcW w:w="5020" w:type="dxa"/>
            <w:shd w:val="clear" w:color="auto" w:fill="auto"/>
          </w:tcPr>
          <w:p w:rsidR="00F3370C" w:rsidRPr="001478CC" w:rsidRDefault="00F3370C" w:rsidP="00072B80">
            <w:pPr>
              <w:jc w:val="center"/>
              <w:rPr>
                <w:rFonts w:ascii="Arial" w:eastAsia="Times New Roman" w:hAnsi="Arial" w:cs="Arial"/>
                <w:b/>
                <w:sz w:val="18"/>
                <w:szCs w:val="18"/>
                <w:lang w:eastAsia="es-EC"/>
              </w:rPr>
            </w:pPr>
            <w:r w:rsidRPr="001478CC">
              <w:rPr>
                <w:rFonts w:ascii="Arial" w:eastAsia="Times New Roman" w:hAnsi="Arial" w:cs="Arial"/>
                <w:b/>
                <w:sz w:val="18"/>
                <w:szCs w:val="18"/>
                <w:lang w:eastAsia="es-EC"/>
              </w:rPr>
              <w:t>Criterios Generales</w:t>
            </w:r>
          </w:p>
        </w:tc>
        <w:tc>
          <w:tcPr>
            <w:tcW w:w="3593" w:type="dxa"/>
            <w:shd w:val="clear" w:color="auto" w:fill="auto"/>
          </w:tcPr>
          <w:p w:rsidR="00F3370C" w:rsidRPr="001478CC" w:rsidRDefault="00F3370C" w:rsidP="00072B80">
            <w:pPr>
              <w:jc w:val="center"/>
              <w:rPr>
                <w:rFonts w:ascii="Arial" w:eastAsia="Times New Roman" w:hAnsi="Arial" w:cs="Arial"/>
                <w:b/>
                <w:color w:val="000000"/>
                <w:sz w:val="18"/>
                <w:szCs w:val="18"/>
                <w:shd w:val="clear" w:color="auto" w:fill="FFFF00"/>
                <w:lang w:eastAsia="es-EC"/>
              </w:rPr>
            </w:pPr>
            <w:r w:rsidRPr="001478CC">
              <w:rPr>
                <w:rFonts w:ascii="Arial" w:eastAsia="Times New Roman" w:hAnsi="Arial" w:cs="Arial"/>
                <w:b/>
                <w:sz w:val="18"/>
                <w:szCs w:val="18"/>
                <w:lang w:eastAsia="es-EC"/>
              </w:rPr>
              <w:t>Puntaje máximo</w:t>
            </w:r>
          </w:p>
        </w:tc>
      </w:tr>
      <w:tr w:rsidR="00F3370C" w:rsidRPr="001478CC" w:rsidTr="004037E1">
        <w:trPr>
          <w:trHeight w:val="70"/>
          <w:jc w:val="center"/>
        </w:trPr>
        <w:tc>
          <w:tcPr>
            <w:tcW w:w="5020" w:type="dxa"/>
            <w:shd w:val="clear" w:color="auto" w:fill="auto"/>
          </w:tcPr>
          <w:p w:rsidR="00F3370C" w:rsidRPr="001478CC" w:rsidRDefault="004037E1" w:rsidP="00072B80">
            <w:pPr>
              <w:rPr>
                <w:rFonts w:ascii="Arial" w:eastAsia="Times New Roman" w:hAnsi="Arial" w:cs="Arial"/>
                <w:sz w:val="18"/>
                <w:szCs w:val="18"/>
                <w:lang w:eastAsia="es-EC"/>
              </w:rPr>
            </w:pPr>
            <w:r w:rsidRPr="001478CC">
              <w:rPr>
                <w:rFonts w:ascii="Arial" w:eastAsia="Times New Roman" w:hAnsi="Arial" w:cs="Arial"/>
                <w:sz w:val="18"/>
                <w:szCs w:val="18"/>
                <w:lang w:eastAsia="es-EC"/>
              </w:rPr>
              <w:t>A. Experiencia d</w:t>
            </w:r>
            <w:r w:rsidR="00F3370C" w:rsidRPr="001478CC">
              <w:rPr>
                <w:rFonts w:ascii="Arial" w:eastAsia="Times New Roman" w:hAnsi="Arial" w:cs="Arial"/>
                <w:sz w:val="18"/>
                <w:szCs w:val="18"/>
                <w:lang w:eastAsia="es-EC"/>
              </w:rPr>
              <w:t>el Personal Técnico Clave</w:t>
            </w:r>
          </w:p>
        </w:tc>
        <w:tc>
          <w:tcPr>
            <w:tcW w:w="3593" w:type="dxa"/>
            <w:shd w:val="clear" w:color="auto" w:fill="auto"/>
          </w:tcPr>
          <w:p w:rsidR="00F3370C" w:rsidRPr="001478CC" w:rsidRDefault="00F57182" w:rsidP="00072B80">
            <w:pPr>
              <w:jc w:val="center"/>
              <w:rPr>
                <w:rFonts w:ascii="Arial" w:eastAsia="Times New Roman" w:hAnsi="Arial" w:cs="Arial"/>
                <w:sz w:val="18"/>
                <w:szCs w:val="18"/>
                <w:lang w:eastAsia="es-EC"/>
              </w:rPr>
            </w:pPr>
            <w:r w:rsidRPr="001478CC">
              <w:rPr>
                <w:rFonts w:ascii="Arial" w:eastAsia="Times New Roman" w:hAnsi="Arial" w:cs="Arial"/>
                <w:sz w:val="18"/>
                <w:szCs w:val="18"/>
                <w:lang w:eastAsia="es-EC"/>
              </w:rPr>
              <w:t>3</w:t>
            </w:r>
            <w:r w:rsidR="00F3370C" w:rsidRPr="001478CC">
              <w:rPr>
                <w:rFonts w:ascii="Arial" w:eastAsia="Times New Roman" w:hAnsi="Arial" w:cs="Arial"/>
                <w:sz w:val="18"/>
                <w:szCs w:val="18"/>
                <w:lang w:eastAsia="es-EC"/>
              </w:rPr>
              <w:t>0</w:t>
            </w:r>
          </w:p>
        </w:tc>
      </w:tr>
      <w:tr w:rsidR="00F3370C" w:rsidRPr="001478CC" w:rsidTr="004037E1">
        <w:trPr>
          <w:jc w:val="center"/>
        </w:trPr>
        <w:tc>
          <w:tcPr>
            <w:tcW w:w="5020" w:type="dxa"/>
            <w:shd w:val="clear" w:color="auto" w:fill="auto"/>
          </w:tcPr>
          <w:p w:rsidR="00F3370C" w:rsidRPr="001478CC" w:rsidRDefault="00F3370C" w:rsidP="00072B80">
            <w:pPr>
              <w:rPr>
                <w:rFonts w:ascii="Arial" w:eastAsia="Times New Roman" w:hAnsi="Arial" w:cs="Arial"/>
                <w:sz w:val="18"/>
                <w:szCs w:val="18"/>
                <w:lang w:eastAsia="es-EC"/>
              </w:rPr>
            </w:pPr>
            <w:r w:rsidRPr="001478CC">
              <w:rPr>
                <w:rFonts w:ascii="Arial" w:eastAsia="Times New Roman" w:hAnsi="Arial" w:cs="Arial"/>
                <w:sz w:val="18"/>
                <w:szCs w:val="18"/>
                <w:lang w:eastAsia="es-EC"/>
              </w:rPr>
              <w:t>B. Experiencia General</w:t>
            </w:r>
            <w:r w:rsidR="003D37A5" w:rsidRPr="001478CC">
              <w:rPr>
                <w:rFonts w:ascii="Arial" w:eastAsia="Times New Roman" w:hAnsi="Arial" w:cs="Arial"/>
                <w:sz w:val="18"/>
                <w:szCs w:val="18"/>
                <w:lang w:eastAsia="es-EC"/>
              </w:rPr>
              <w:t xml:space="preserve"> Mínima</w:t>
            </w:r>
          </w:p>
        </w:tc>
        <w:tc>
          <w:tcPr>
            <w:tcW w:w="3593" w:type="dxa"/>
            <w:shd w:val="clear" w:color="auto" w:fill="auto"/>
          </w:tcPr>
          <w:p w:rsidR="00F3370C" w:rsidRPr="001478CC" w:rsidRDefault="00F3370C" w:rsidP="00072B80">
            <w:pPr>
              <w:jc w:val="center"/>
              <w:rPr>
                <w:rFonts w:ascii="Arial" w:eastAsia="Times New Roman" w:hAnsi="Arial" w:cs="Arial"/>
                <w:sz w:val="18"/>
                <w:szCs w:val="18"/>
                <w:lang w:eastAsia="es-EC"/>
              </w:rPr>
            </w:pPr>
            <w:r w:rsidRPr="001478CC">
              <w:rPr>
                <w:rFonts w:ascii="Arial" w:eastAsia="Times New Roman" w:hAnsi="Arial" w:cs="Arial"/>
                <w:sz w:val="18"/>
                <w:szCs w:val="18"/>
                <w:lang w:eastAsia="es-EC"/>
              </w:rPr>
              <w:t>25</w:t>
            </w:r>
          </w:p>
        </w:tc>
      </w:tr>
      <w:tr w:rsidR="00F3370C" w:rsidRPr="001478CC" w:rsidTr="004037E1">
        <w:trPr>
          <w:jc w:val="center"/>
        </w:trPr>
        <w:tc>
          <w:tcPr>
            <w:tcW w:w="5020" w:type="dxa"/>
            <w:shd w:val="clear" w:color="auto" w:fill="auto"/>
          </w:tcPr>
          <w:p w:rsidR="00F3370C" w:rsidRPr="001478CC" w:rsidRDefault="00F3370C" w:rsidP="00072B80">
            <w:pPr>
              <w:rPr>
                <w:rFonts w:ascii="Arial" w:eastAsia="Times New Roman" w:hAnsi="Arial" w:cs="Arial"/>
                <w:sz w:val="18"/>
                <w:szCs w:val="18"/>
                <w:lang w:eastAsia="es-EC"/>
              </w:rPr>
            </w:pPr>
            <w:r w:rsidRPr="001478CC">
              <w:rPr>
                <w:rFonts w:ascii="Arial" w:eastAsia="Times New Roman" w:hAnsi="Arial" w:cs="Arial"/>
                <w:sz w:val="18"/>
                <w:szCs w:val="18"/>
                <w:lang w:eastAsia="es-EC"/>
              </w:rPr>
              <w:t xml:space="preserve">C. Experiencia Específica </w:t>
            </w:r>
            <w:r w:rsidR="003D37A5" w:rsidRPr="001478CC">
              <w:rPr>
                <w:rFonts w:ascii="Arial" w:eastAsia="Times New Roman" w:hAnsi="Arial" w:cs="Arial"/>
                <w:sz w:val="18"/>
                <w:szCs w:val="18"/>
                <w:lang w:eastAsia="es-EC"/>
              </w:rPr>
              <w:t>Mínima</w:t>
            </w:r>
          </w:p>
        </w:tc>
        <w:tc>
          <w:tcPr>
            <w:tcW w:w="3593" w:type="dxa"/>
            <w:shd w:val="clear" w:color="auto" w:fill="auto"/>
          </w:tcPr>
          <w:p w:rsidR="00F3370C" w:rsidRPr="001478CC" w:rsidRDefault="00F3370C" w:rsidP="00072B80">
            <w:pPr>
              <w:jc w:val="center"/>
              <w:rPr>
                <w:rFonts w:ascii="Arial" w:eastAsia="Times New Roman" w:hAnsi="Arial" w:cs="Arial"/>
                <w:sz w:val="18"/>
                <w:szCs w:val="18"/>
                <w:lang w:eastAsia="es-EC"/>
              </w:rPr>
            </w:pPr>
            <w:r w:rsidRPr="001478CC">
              <w:rPr>
                <w:rFonts w:ascii="Arial" w:eastAsia="Times New Roman" w:hAnsi="Arial" w:cs="Arial"/>
                <w:sz w:val="18"/>
                <w:szCs w:val="18"/>
                <w:lang w:eastAsia="es-EC"/>
              </w:rPr>
              <w:t>25</w:t>
            </w:r>
          </w:p>
        </w:tc>
      </w:tr>
      <w:tr w:rsidR="00F3370C" w:rsidRPr="001478CC" w:rsidTr="004037E1">
        <w:trPr>
          <w:jc w:val="center"/>
        </w:trPr>
        <w:tc>
          <w:tcPr>
            <w:tcW w:w="5020" w:type="dxa"/>
            <w:shd w:val="clear" w:color="auto" w:fill="auto"/>
          </w:tcPr>
          <w:p w:rsidR="00F3370C" w:rsidRPr="001478CC" w:rsidRDefault="00F57182" w:rsidP="00072B80">
            <w:pPr>
              <w:rPr>
                <w:rFonts w:ascii="Arial" w:eastAsia="Times New Roman" w:hAnsi="Arial" w:cs="Arial"/>
                <w:sz w:val="18"/>
                <w:szCs w:val="18"/>
                <w:lang w:eastAsia="es-EC"/>
              </w:rPr>
            </w:pPr>
            <w:r w:rsidRPr="001478CC">
              <w:rPr>
                <w:rFonts w:ascii="Arial" w:eastAsia="Times New Roman" w:hAnsi="Arial" w:cs="Arial"/>
                <w:sz w:val="18"/>
                <w:szCs w:val="18"/>
                <w:lang w:eastAsia="es-EC"/>
              </w:rPr>
              <w:t>D</w:t>
            </w:r>
            <w:r w:rsidR="00F3370C" w:rsidRPr="001478CC">
              <w:rPr>
                <w:rFonts w:ascii="Arial" w:eastAsia="Times New Roman" w:hAnsi="Arial" w:cs="Arial"/>
                <w:sz w:val="18"/>
                <w:szCs w:val="18"/>
                <w:lang w:eastAsia="es-EC"/>
              </w:rPr>
              <w:t>. Oferta Económica</w:t>
            </w:r>
          </w:p>
        </w:tc>
        <w:tc>
          <w:tcPr>
            <w:tcW w:w="3593" w:type="dxa"/>
            <w:shd w:val="clear" w:color="auto" w:fill="auto"/>
          </w:tcPr>
          <w:p w:rsidR="00F3370C" w:rsidRPr="001478CC" w:rsidRDefault="00F57182" w:rsidP="00072B80">
            <w:pPr>
              <w:jc w:val="center"/>
              <w:rPr>
                <w:rFonts w:ascii="Arial" w:eastAsia="Times New Roman" w:hAnsi="Arial" w:cs="Arial"/>
                <w:sz w:val="18"/>
                <w:szCs w:val="18"/>
                <w:lang w:eastAsia="es-EC"/>
              </w:rPr>
            </w:pPr>
            <w:r w:rsidRPr="001478CC">
              <w:rPr>
                <w:rFonts w:ascii="Arial" w:eastAsia="Times New Roman" w:hAnsi="Arial" w:cs="Arial"/>
                <w:sz w:val="18"/>
                <w:szCs w:val="18"/>
                <w:lang w:eastAsia="es-EC"/>
              </w:rPr>
              <w:t>2</w:t>
            </w:r>
            <w:r w:rsidR="00F3370C" w:rsidRPr="001478CC">
              <w:rPr>
                <w:rFonts w:ascii="Arial" w:eastAsia="Times New Roman" w:hAnsi="Arial" w:cs="Arial"/>
                <w:sz w:val="18"/>
                <w:szCs w:val="18"/>
                <w:lang w:eastAsia="es-EC"/>
              </w:rPr>
              <w:t>0</w:t>
            </w:r>
          </w:p>
        </w:tc>
      </w:tr>
      <w:tr w:rsidR="00F3370C" w:rsidRPr="001478CC" w:rsidTr="004037E1">
        <w:trPr>
          <w:jc w:val="center"/>
        </w:trPr>
        <w:tc>
          <w:tcPr>
            <w:tcW w:w="5020" w:type="dxa"/>
            <w:shd w:val="clear" w:color="auto" w:fill="auto"/>
          </w:tcPr>
          <w:p w:rsidR="00F3370C" w:rsidRPr="001478CC" w:rsidRDefault="00F3370C" w:rsidP="00072B80">
            <w:pPr>
              <w:jc w:val="center"/>
              <w:rPr>
                <w:rFonts w:ascii="Arial" w:eastAsia="Times New Roman" w:hAnsi="Arial" w:cs="Arial"/>
                <w:b/>
                <w:sz w:val="18"/>
                <w:szCs w:val="18"/>
                <w:lang w:eastAsia="es-EC"/>
              </w:rPr>
            </w:pPr>
            <w:r w:rsidRPr="001478CC">
              <w:rPr>
                <w:rFonts w:ascii="Arial" w:eastAsia="Times New Roman" w:hAnsi="Arial" w:cs="Arial"/>
                <w:b/>
                <w:sz w:val="18"/>
                <w:szCs w:val="18"/>
                <w:lang w:eastAsia="es-EC"/>
              </w:rPr>
              <w:t>Total</w:t>
            </w:r>
          </w:p>
        </w:tc>
        <w:tc>
          <w:tcPr>
            <w:tcW w:w="3593" w:type="dxa"/>
            <w:shd w:val="clear" w:color="auto" w:fill="auto"/>
          </w:tcPr>
          <w:p w:rsidR="00F3370C" w:rsidRPr="001478CC" w:rsidRDefault="00F3370C" w:rsidP="00072B80">
            <w:pPr>
              <w:jc w:val="center"/>
              <w:rPr>
                <w:rFonts w:ascii="Arial" w:eastAsia="Times New Roman" w:hAnsi="Arial" w:cs="Arial"/>
                <w:b/>
                <w:sz w:val="18"/>
                <w:szCs w:val="18"/>
                <w:lang w:eastAsia="es-EC"/>
              </w:rPr>
            </w:pPr>
            <w:r w:rsidRPr="001478CC">
              <w:rPr>
                <w:rFonts w:ascii="Arial" w:eastAsia="Times New Roman" w:hAnsi="Arial" w:cs="Arial"/>
                <w:b/>
                <w:sz w:val="18"/>
                <w:szCs w:val="18"/>
                <w:lang w:eastAsia="es-EC"/>
              </w:rPr>
              <w:t>100</w:t>
            </w:r>
          </w:p>
        </w:tc>
      </w:tr>
      <w:tr w:rsidR="00F3370C" w:rsidRPr="001478CC" w:rsidTr="00384445">
        <w:trPr>
          <w:jc w:val="center"/>
        </w:trPr>
        <w:tc>
          <w:tcPr>
            <w:tcW w:w="8613" w:type="dxa"/>
            <w:gridSpan w:val="2"/>
            <w:shd w:val="clear" w:color="auto" w:fill="auto"/>
          </w:tcPr>
          <w:p w:rsidR="00F3370C" w:rsidRPr="001478CC" w:rsidRDefault="00F3370C" w:rsidP="00072B80">
            <w:pPr>
              <w:jc w:val="both"/>
              <w:rPr>
                <w:rFonts w:ascii="Arial" w:eastAsia="Times New Roman" w:hAnsi="Arial" w:cs="Arial"/>
                <w:sz w:val="18"/>
                <w:szCs w:val="18"/>
                <w:lang w:eastAsia="es-EC"/>
              </w:rPr>
            </w:pPr>
            <w:r w:rsidRPr="001478CC">
              <w:rPr>
                <w:rFonts w:ascii="Arial" w:eastAsia="Times New Roman" w:hAnsi="Arial" w:cs="Arial"/>
                <w:b/>
                <w:sz w:val="18"/>
                <w:szCs w:val="18"/>
                <w:lang w:eastAsia="es-EC"/>
              </w:rPr>
              <w:t>Nota:</w:t>
            </w:r>
            <w:r w:rsidRPr="001478CC">
              <w:rPr>
                <w:rFonts w:ascii="Arial" w:eastAsia="Times New Roman" w:hAnsi="Arial" w:cs="Arial"/>
                <w:sz w:val="18"/>
                <w:szCs w:val="18"/>
                <w:lang w:eastAsia="es-EC"/>
              </w:rPr>
              <w:t xml:space="preserve"> El puntaje mínimo requerido para calificar es de 70 sobre 100 puntos: Las propuestas técnicas que no alcancen dicho puntaje serán descalificadas y rechazadas en esta etapa; el puntaje definido para la oferta económica no deberá exceder los 20 puntos. </w:t>
            </w:r>
          </w:p>
        </w:tc>
      </w:tr>
    </w:tbl>
    <w:p w:rsidR="00F3370C" w:rsidRPr="001478CC" w:rsidRDefault="00F3370C" w:rsidP="00072B80">
      <w:pPr>
        <w:rPr>
          <w:rFonts w:ascii="Arial" w:eastAsia="Times New Roman" w:hAnsi="Arial" w:cs="Arial"/>
          <w:sz w:val="20"/>
          <w:szCs w:val="20"/>
          <w:lang w:eastAsia="es-EC"/>
        </w:rPr>
      </w:pPr>
    </w:p>
    <w:p w:rsidR="00F3370C" w:rsidRPr="001478CC" w:rsidRDefault="00F3370C" w:rsidP="00072B80">
      <w:pPr>
        <w:ind w:hanging="360"/>
        <w:rPr>
          <w:rFonts w:ascii="Arial" w:eastAsia="Times New Roman" w:hAnsi="Arial" w:cs="Arial"/>
          <w:sz w:val="20"/>
          <w:szCs w:val="20"/>
          <w:lang w:eastAsia="es-EC"/>
        </w:rPr>
      </w:pPr>
    </w:p>
    <w:tbl>
      <w:tblPr>
        <w:tblStyle w:val="Tablaconcuadrcula"/>
        <w:tblW w:w="0" w:type="auto"/>
        <w:jc w:val="center"/>
        <w:tblLook w:val="04A0" w:firstRow="1" w:lastRow="0" w:firstColumn="1" w:lastColumn="0" w:noHBand="0" w:noVBand="1"/>
      </w:tblPr>
      <w:tblGrid>
        <w:gridCol w:w="671"/>
        <w:gridCol w:w="3077"/>
        <w:gridCol w:w="1606"/>
        <w:gridCol w:w="3700"/>
      </w:tblGrid>
      <w:tr w:rsidR="00F3370C" w:rsidRPr="001478CC" w:rsidTr="000556A3">
        <w:trPr>
          <w:jc w:val="center"/>
        </w:trPr>
        <w:tc>
          <w:tcPr>
            <w:tcW w:w="671" w:type="dxa"/>
            <w:vAlign w:val="center"/>
          </w:tcPr>
          <w:p w:rsidR="00F3370C" w:rsidRPr="001478CC" w:rsidRDefault="00F3370C" w:rsidP="00072B80">
            <w:pPr>
              <w:jc w:val="center"/>
              <w:rPr>
                <w:rFonts w:ascii="Arial" w:eastAsia="Times New Roman" w:hAnsi="Arial" w:cs="Arial"/>
                <w:b/>
                <w:sz w:val="18"/>
                <w:szCs w:val="18"/>
                <w:lang w:eastAsia="es-EC"/>
              </w:rPr>
            </w:pPr>
            <w:r w:rsidRPr="001478CC">
              <w:rPr>
                <w:rFonts w:ascii="Arial" w:eastAsia="Times New Roman" w:hAnsi="Arial" w:cs="Arial"/>
                <w:b/>
                <w:sz w:val="18"/>
                <w:szCs w:val="18"/>
                <w:lang w:eastAsia="es-EC"/>
              </w:rPr>
              <w:t>Nro.</w:t>
            </w:r>
          </w:p>
        </w:tc>
        <w:tc>
          <w:tcPr>
            <w:tcW w:w="3077" w:type="dxa"/>
            <w:vAlign w:val="center"/>
          </w:tcPr>
          <w:p w:rsidR="00F3370C" w:rsidRPr="001478CC" w:rsidRDefault="00F3370C" w:rsidP="00072B80">
            <w:pPr>
              <w:jc w:val="center"/>
              <w:rPr>
                <w:rFonts w:ascii="Arial" w:eastAsia="Times New Roman" w:hAnsi="Arial" w:cs="Arial"/>
                <w:b/>
                <w:sz w:val="18"/>
                <w:szCs w:val="18"/>
                <w:lang w:eastAsia="es-EC"/>
              </w:rPr>
            </w:pPr>
            <w:r w:rsidRPr="001478CC">
              <w:rPr>
                <w:rFonts w:ascii="Arial" w:eastAsia="Times New Roman" w:hAnsi="Arial" w:cs="Arial"/>
                <w:b/>
                <w:sz w:val="18"/>
                <w:szCs w:val="18"/>
                <w:lang w:eastAsia="es-EC"/>
              </w:rPr>
              <w:t>Descripción</w:t>
            </w:r>
          </w:p>
        </w:tc>
        <w:tc>
          <w:tcPr>
            <w:tcW w:w="1606" w:type="dxa"/>
            <w:vAlign w:val="center"/>
          </w:tcPr>
          <w:p w:rsidR="00F3370C" w:rsidRPr="001478CC" w:rsidRDefault="00F3370C" w:rsidP="00072B80">
            <w:pPr>
              <w:jc w:val="center"/>
              <w:rPr>
                <w:rFonts w:ascii="Arial" w:eastAsia="Times New Roman" w:hAnsi="Arial" w:cs="Arial"/>
                <w:b/>
                <w:sz w:val="18"/>
                <w:szCs w:val="18"/>
                <w:lang w:eastAsia="es-EC"/>
              </w:rPr>
            </w:pPr>
            <w:r w:rsidRPr="001478CC">
              <w:rPr>
                <w:rFonts w:ascii="Arial" w:eastAsia="Times New Roman" w:hAnsi="Arial" w:cs="Arial"/>
                <w:b/>
                <w:sz w:val="18"/>
                <w:szCs w:val="18"/>
                <w:lang w:eastAsia="es-EC"/>
              </w:rPr>
              <w:t>Puntaje alcanzado</w:t>
            </w:r>
          </w:p>
        </w:tc>
        <w:tc>
          <w:tcPr>
            <w:tcW w:w="3700" w:type="dxa"/>
            <w:vAlign w:val="center"/>
          </w:tcPr>
          <w:p w:rsidR="00F3370C" w:rsidRPr="001478CC" w:rsidRDefault="00F3370C" w:rsidP="00072B80">
            <w:pPr>
              <w:jc w:val="center"/>
              <w:rPr>
                <w:rFonts w:ascii="Arial" w:eastAsia="Times New Roman" w:hAnsi="Arial" w:cs="Arial"/>
                <w:b/>
                <w:sz w:val="18"/>
                <w:szCs w:val="18"/>
                <w:lang w:eastAsia="es-EC"/>
              </w:rPr>
            </w:pPr>
            <w:r w:rsidRPr="001478CC">
              <w:rPr>
                <w:rFonts w:ascii="Arial" w:eastAsia="Times New Roman" w:hAnsi="Arial" w:cs="Arial"/>
                <w:b/>
                <w:sz w:val="18"/>
                <w:szCs w:val="18"/>
                <w:lang w:eastAsia="es-EC"/>
              </w:rPr>
              <w:t>Metodología</w:t>
            </w:r>
          </w:p>
        </w:tc>
      </w:tr>
      <w:tr w:rsidR="00F3370C" w:rsidRPr="001478CC" w:rsidTr="000556A3">
        <w:trPr>
          <w:jc w:val="center"/>
        </w:trPr>
        <w:tc>
          <w:tcPr>
            <w:tcW w:w="671" w:type="dxa"/>
            <w:vAlign w:val="center"/>
          </w:tcPr>
          <w:p w:rsidR="00F3370C" w:rsidRPr="001478CC" w:rsidRDefault="00F3370C" w:rsidP="00072B80">
            <w:pPr>
              <w:jc w:val="center"/>
              <w:rPr>
                <w:rFonts w:ascii="Arial" w:eastAsia="Times New Roman" w:hAnsi="Arial" w:cs="Arial"/>
                <w:sz w:val="18"/>
                <w:szCs w:val="18"/>
                <w:lang w:eastAsia="es-EC"/>
              </w:rPr>
            </w:pPr>
            <w:r w:rsidRPr="001478CC">
              <w:rPr>
                <w:rFonts w:ascii="Arial" w:eastAsia="Times New Roman" w:hAnsi="Arial" w:cs="Arial"/>
                <w:sz w:val="18"/>
                <w:szCs w:val="18"/>
                <w:lang w:eastAsia="es-EC"/>
              </w:rPr>
              <w:t>1</w:t>
            </w:r>
          </w:p>
        </w:tc>
        <w:tc>
          <w:tcPr>
            <w:tcW w:w="3077" w:type="dxa"/>
            <w:vAlign w:val="center"/>
          </w:tcPr>
          <w:p w:rsidR="00F3370C" w:rsidRPr="001478CC" w:rsidRDefault="00F3370C" w:rsidP="00072B80">
            <w:pPr>
              <w:jc w:val="both"/>
              <w:rPr>
                <w:rFonts w:ascii="Arial" w:eastAsia="Times New Roman" w:hAnsi="Arial" w:cs="Arial"/>
                <w:sz w:val="18"/>
                <w:szCs w:val="18"/>
                <w:lang w:eastAsia="es-EC"/>
              </w:rPr>
            </w:pPr>
            <w:r w:rsidRPr="001478CC">
              <w:rPr>
                <w:rFonts w:ascii="Arial" w:eastAsia="Times New Roman" w:hAnsi="Arial" w:cs="Arial"/>
                <w:sz w:val="18"/>
                <w:szCs w:val="18"/>
                <w:lang w:eastAsia="es-EC"/>
              </w:rPr>
              <w:t>Experiencia Del Personal Técnico Clave (Función–Descripción–Tiempo Mínimo- Número de Proyectos - Monto de Proyectos)</w:t>
            </w:r>
          </w:p>
        </w:tc>
        <w:tc>
          <w:tcPr>
            <w:tcW w:w="1606" w:type="dxa"/>
            <w:vAlign w:val="center"/>
          </w:tcPr>
          <w:p w:rsidR="00F3370C" w:rsidRPr="001478CC" w:rsidRDefault="00F3370C" w:rsidP="00072B80">
            <w:pPr>
              <w:jc w:val="center"/>
              <w:rPr>
                <w:rFonts w:ascii="Arial" w:eastAsia="Times New Roman" w:hAnsi="Arial" w:cs="Arial"/>
                <w:sz w:val="18"/>
                <w:szCs w:val="18"/>
                <w:lang w:eastAsia="es-EC"/>
              </w:rPr>
            </w:pPr>
          </w:p>
        </w:tc>
        <w:tc>
          <w:tcPr>
            <w:tcW w:w="3700" w:type="dxa"/>
            <w:vAlign w:val="center"/>
          </w:tcPr>
          <w:p w:rsidR="00F3370C" w:rsidRPr="001478CC" w:rsidRDefault="00F3370C" w:rsidP="00072B80">
            <w:pPr>
              <w:jc w:val="both"/>
              <w:rPr>
                <w:rFonts w:ascii="Arial" w:hAnsi="Arial" w:cs="Arial"/>
                <w:sz w:val="18"/>
                <w:szCs w:val="18"/>
              </w:rPr>
            </w:pPr>
            <w:r w:rsidRPr="001478CC">
              <w:rPr>
                <w:rFonts w:ascii="Arial" w:hAnsi="Arial" w:cs="Arial"/>
                <w:sz w:val="18"/>
                <w:szCs w:val="18"/>
              </w:rPr>
              <w:t>- No se otorgará puntaje a la experiencia mínima requerida, por ser de cumplimiento obligatorio.</w:t>
            </w:r>
          </w:p>
          <w:p w:rsidR="00F3370C" w:rsidRPr="001478CC" w:rsidRDefault="00F3370C" w:rsidP="00072B80">
            <w:pPr>
              <w:widowControl w:val="0"/>
              <w:suppressAutoHyphens/>
              <w:jc w:val="both"/>
              <w:rPr>
                <w:rFonts w:ascii="Arial" w:hAnsi="Arial" w:cs="Arial"/>
                <w:bCs/>
                <w:color w:val="000000"/>
                <w:spacing w:val="-3"/>
                <w:sz w:val="18"/>
                <w:szCs w:val="18"/>
              </w:rPr>
            </w:pPr>
            <w:r w:rsidRPr="001478CC">
              <w:rPr>
                <w:rFonts w:ascii="Arial" w:hAnsi="Arial" w:cs="Arial"/>
                <w:bCs/>
                <w:color w:val="000000"/>
                <w:spacing w:val="-3"/>
                <w:sz w:val="18"/>
                <w:szCs w:val="18"/>
              </w:rPr>
              <w:t>- Se otorgará el máximo puntaje a la o las ofertas que presenten como experiencia adicional el monto más alto y, a las demás ofertas se asignará un puntaje directamente proporcional.</w:t>
            </w:r>
          </w:p>
          <w:p w:rsidR="00F3370C" w:rsidRPr="001478CC" w:rsidRDefault="00F3370C" w:rsidP="00072B80">
            <w:pPr>
              <w:widowControl w:val="0"/>
              <w:suppressAutoHyphens/>
              <w:jc w:val="both"/>
              <w:rPr>
                <w:rFonts w:ascii="Arial" w:hAnsi="Arial" w:cs="Arial"/>
                <w:b/>
                <w:bCs/>
                <w:color w:val="000000"/>
                <w:spacing w:val="-3"/>
                <w:sz w:val="18"/>
                <w:szCs w:val="18"/>
              </w:rPr>
            </w:pPr>
            <w:r w:rsidRPr="001478CC">
              <w:rPr>
                <w:rFonts w:ascii="Arial" w:hAnsi="Arial" w:cs="Arial"/>
                <w:b/>
                <w:bCs/>
                <w:color w:val="000000"/>
                <w:spacing w:val="-3"/>
                <w:sz w:val="18"/>
                <w:szCs w:val="18"/>
              </w:rPr>
              <w:t>A) Socio de Auditoría</w:t>
            </w:r>
          </w:p>
          <w:p w:rsidR="00F3370C" w:rsidRPr="001478CC" w:rsidRDefault="00F3370C" w:rsidP="00072B80">
            <w:pPr>
              <w:widowControl w:val="0"/>
              <w:suppressAutoHyphens/>
              <w:jc w:val="both"/>
              <w:rPr>
                <w:rFonts w:ascii="Arial" w:hAnsi="Arial" w:cs="Arial"/>
                <w:sz w:val="18"/>
                <w:szCs w:val="18"/>
              </w:rPr>
            </w:pPr>
            <w:r w:rsidRPr="001478CC">
              <w:rPr>
                <w:rFonts w:ascii="Arial" w:hAnsi="Arial" w:cs="Arial"/>
                <w:sz w:val="18"/>
                <w:szCs w:val="18"/>
              </w:rPr>
              <w:t xml:space="preserve">Se otorgará hasta </w:t>
            </w:r>
            <w:r w:rsidR="007C58D6" w:rsidRPr="001478CC">
              <w:rPr>
                <w:rFonts w:ascii="Arial" w:hAnsi="Arial" w:cs="Arial"/>
                <w:sz w:val="18"/>
                <w:szCs w:val="18"/>
              </w:rPr>
              <w:t>7</w:t>
            </w:r>
            <w:r w:rsidRPr="001478CC">
              <w:rPr>
                <w:rFonts w:ascii="Arial" w:hAnsi="Arial" w:cs="Arial"/>
                <w:sz w:val="18"/>
                <w:szCs w:val="18"/>
              </w:rPr>
              <w:t xml:space="preserve"> puntos para el socio de auditoría que cuente con participación de </w:t>
            </w:r>
            <w:r w:rsidR="007C58D6" w:rsidRPr="001478CC">
              <w:rPr>
                <w:rFonts w:ascii="Arial" w:hAnsi="Arial" w:cs="Arial"/>
                <w:sz w:val="18"/>
                <w:szCs w:val="18"/>
              </w:rPr>
              <w:t>6</w:t>
            </w:r>
            <w:r w:rsidRPr="001478CC">
              <w:rPr>
                <w:rFonts w:ascii="Arial" w:hAnsi="Arial" w:cs="Arial"/>
                <w:sz w:val="18"/>
                <w:szCs w:val="18"/>
              </w:rPr>
              <w:t xml:space="preserve"> años en al menos </w:t>
            </w:r>
            <w:r w:rsidR="007C58D6" w:rsidRPr="001478CC">
              <w:rPr>
                <w:rFonts w:ascii="Arial" w:hAnsi="Arial" w:cs="Arial"/>
                <w:sz w:val="18"/>
                <w:szCs w:val="18"/>
              </w:rPr>
              <w:t>5</w:t>
            </w:r>
            <w:r w:rsidRPr="001478CC">
              <w:rPr>
                <w:rFonts w:ascii="Arial" w:hAnsi="Arial" w:cs="Arial"/>
                <w:sz w:val="18"/>
                <w:szCs w:val="18"/>
              </w:rPr>
              <w:t xml:space="preserve"> procesos de auditoría de proyectos para el sector público con fuente de financiamiento</w:t>
            </w:r>
            <w:r w:rsidR="007C58D6" w:rsidRPr="001478CC">
              <w:rPr>
                <w:rFonts w:ascii="Arial" w:hAnsi="Arial" w:cs="Arial"/>
                <w:sz w:val="18"/>
                <w:szCs w:val="18"/>
              </w:rPr>
              <w:t xml:space="preserve"> CAF por un monto mínimo de </w:t>
            </w:r>
            <w:r w:rsidR="00AE3D12" w:rsidRPr="001478CC">
              <w:rPr>
                <w:rFonts w:ascii="Arial" w:hAnsi="Arial" w:cs="Arial"/>
                <w:sz w:val="18"/>
                <w:szCs w:val="18"/>
              </w:rPr>
              <w:t xml:space="preserve">USD </w:t>
            </w:r>
            <w:r w:rsidR="007C58D6" w:rsidRPr="001478CC">
              <w:rPr>
                <w:rFonts w:ascii="Arial" w:hAnsi="Arial" w:cs="Arial"/>
                <w:sz w:val="18"/>
                <w:szCs w:val="18"/>
              </w:rPr>
              <w:t>$14</w:t>
            </w:r>
            <w:r w:rsidRPr="001478CC">
              <w:rPr>
                <w:rFonts w:ascii="Arial" w:hAnsi="Arial" w:cs="Arial"/>
                <w:sz w:val="18"/>
                <w:szCs w:val="18"/>
              </w:rPr>
              <w:t>.000,00.</w:t>
            </w:r>
          </w:p>
          <w:p w:rsidR="00F3370C" w:rsidRPr="001478CC" w:rsidRDefault="00F3370C" w:rsidP="00072B80">
            <w:pPr>
              <w:widowControl w:val="0"/>
              <w:suppressAutoHyphens/>
              <w:jc w:val="both"/>
              <w:rPr>
                <w:rFonts w:ascii="Arial" w:hAnsi="Arial" w:cs="Arial"/>
                <w:b/>
                <w:sz w:val="18"/>
                <w:szCs w:val="18"/>
              </w:rPr>
            </w:pPr>
            <w:r w:rsidRPr="001478CC">
              <w:rPr>
                <w:rFonts w:ascii="Arial" w:hAnsi="Arial" w:cs="Arial"/>
                <w:b/>
                <w:sz w:val="18"/>
                <w:szCs w:val="18"/>
              </w:rPr>
              <w:t>B) Gerente de auditoría</w:t>
            </w:r>
          </w:p>
          <w:p w:rsidR="00F3370C" w:rsidRPr="001478CC" w:rsidRDefault="00F3370C" w:rsidP="00072B80">
            <w:pPr>
              <w:widowControl w:val="0"/>
              <w:suppressAutoHyphens/>
              <w:jc w:val="both"/>
              <w:rPr>
                <w:rFonts w:ascii="Arial" w:hAnsi="Arial" w:cs="Arial"/>
                <w:sz w:val="18"/>
                <w:szCs w:val="18"/>
              </w:rPr>
            </w:pPr>
            <w:r w:rsidRPr="001478CC">
              <w:rPr>
                <w:rFonts w:ascii="Arial" w:hAnsi="Arial" w:cs="Arial"/>
                <w:sz w:val="18"/>
                <w:szCs w:val="18"/>
              </w:rPr>
              <w:t xml:space="preserve">Se otorgará hasta </w:t>
            </w:r>
            <w:r w:rsidR="007C58D6" w:rsidRPr="001478CC">
              <w:rPr>
                <w:rFonts w:ascii="Arial" w:hAnsi="Arial" w:cs="Arial"/>
                <w:sz w:val="18"/>
                <w:szCs w:val="18"/>
              </w:rPr>
              <w:t>5</w:t>
            </w:r>
            <w:r w:rsidRPr="001478CC">
              <w:rPr>
                <w:rFonts w:ascii="Arial" w:hAnsi="Arial" w:cs="Arial"/>
                <w:sz w:val="18"/>
                <w:szCs w:val="18"/>
              </w:rPr>
              <w:t xml:space="preserve"> puntos para el gerente de auditoría q</w:t>
            </w:r>
            <w:r w:rsidR="007C58D6" w:rsidRPr="001478CC">
              <w:rPr>
                <w:rFonts w:ascii="Arial" w:hAnsi="Arial" w:cs="Arial"/>
                <w:sz w:val="18"/>
                <w:szCs w:val="18"/>
              </w:rPr>
              <w:t>ue cuente con participación de 5</w:t>
            </w:r>
            <w:r w:rsidRPr="001478CC">
              <w:rPr>
                <w:rFonts w:ascii="Arial" w:hAnsi="Arial" w:cs="Arial"/>
                <w:sz w:val="18"/>
                <w:szCs w:val="18"/>
              </w:rPr>
              <w:t xml:space="preserve"> años en al menos 4 procesos de auditoría en el ámbito financiero y/o ambiental social de proyectos para el sector público con fuente de financiamiento CAF po</w:t>
            </w:r>
            <w:r w:rsidR="007C58D6" w:rsidRPr="001478CC">
              <w:rPr>
                <w:rFonts w:ascii="Arial" w:hAnsi="Arial" w:cs="Arial"/>
                <w:sz w:val="18"/>
                <w:szCs w:val="18"/>
              </w:rPr>
              <w:t xml:space="preserve">r un monto mínimo de </w:t>
            </w:r>
            <w:r w:rsidR="00AE3D12" w:rsidRPr="001478CC">
              <w:rPr>
                <w:rFonts w:ascii="Arial" w:hAnsi="Arial" w:cs="Arial"/>
                <w:sz w:val="18"/>
                <w:szCs w:val="18"/>
              </w:rPr>
              <w:t xml:space="preserve">USD </w:t>
            </w:r>
            <w:r w:rsidR="007C58D6" w:rsidRPr="001478CC">
              <w:rPr>
                <w:rFonts w:ascii="Arial" w:hAnsi="Arial" w:cs="Arial"/>
                <w:sz w:val="18"/>
                <w:szCs w:val="18"/>
              </w:rPr>
              <w:t>$12</w:t>
            </w:r>
            <w:r w:rsidRPr="001478CC">
              <w:rPr>
                <w:rFonts w:ascii="Arial" w:hAnsi="Arial" w:cs="Arial"/>
                <w:sz w:val="18"/>
                <w:szCs w:val="18"/>
              </w:rPr>
              <w:t>.000,00.</w:t>
            </w:r>
          </w:p>
          <w:p w:rsidR="00F3370C" w:rsidRPr="001478CC" w:rsidRDefault="00F3370C" w:rsidP="00072B80">
            <w:pPr>
              <w:widowControl w:val="0"/>
              <w:suppressAutoHyphens/>
              <w:jc w:val="both"/>
              <w:rPr>
                <w:rFonts w:ascii="Arial" w:hAnsi="Arial" w:cs="Arial"/>
                <w:b/>
                <w:sz w:val="18"/>
                <w:szCs w:val="18"/>
              </w:rPr>
            </w:pPr>
            <w:r w:rsidRPr="001478CC">
              <w:rPr>
                <w:rFonts w:ascii="Arial" w:hAnsi="Arial" w:cs="Arial"/>
                <w:b/>
                <w:sz w:val="18"/>
                <w:szCs w:val="18"/>
              </w:rPr>
              <w:t>C) Personal técnico</w:t>
            </w:r>
          </w:p>
          <w:p w:rsidR="00F3370C" w:rsidRPr="001478CC" w:rsidRDefault="00F3370C" w:rsidP="00072B80">
            <w:pPr>
              <w:widowControl w:val="0"/>
              <w:suppressAutoHyphens/>
              <w:jc w:val="both"/>
              <w:rPr>
                <w:rFonts w:ascii="Arial" w:hAnsi="Arial" w:cs="Arial"/>
                <w:sz w:val="18"/>
                <w:szCs w:val="18"/>
              </w:rPr>
            </w:pPr>
            <w:r w:rsidRPr="001478CC">
              <w:rPr>
                <w:rFonts w:ascii="Arial" w:hAnsi="Arial" w:cs="Arial"/>
                <w:sz w:val="18"/>
                <w:szCs w:val="18"/>
              </w:rPr>
              <w:t xml:space="preserve">Se otorgará </w:t>
            </w:r>
            <w:r w:rsidR="007C58D6" w:rsidRPr="001478CC">
              <w:rPr>
                <w:rFonts w:ascii="Arial" w:hAnsi="Arial" w:cs="Arial"/>
                <w:sz w:val="18"/>
                <w:szCs w:val="18"/>
              </w:rPr>
              <w:t>2</w:t>
            </w:r>
            <w:r w:rsidRPr="001478CC">
              <w:rPr>
                <w:rFonts w:ascii="Arial" w:hAnsi="Arial" w:cs="Arial"/>
                <w:sz w:val="18"/>
                <w:szCs w:val="18"/>
              </w:rPr>
              <w:t xml:space="preserve"> puntos a cada personal técnico especializado (</w:t>
            </w:r>
            <w:r w:rsidR="007C58D6" w:rsidRPr="001478CC">
              <w:rPr>
                <w:rFonts w:ascii="Arial" w:hAnsi="Arial" w:cs="Arial"/>
                <w:sz w:val="18"/>
                <w:szCs w:val="18"/>
              </w:rPr>
              <w:t xml:space="preserve">2 </w:t>
            </w:r>
            <w:r w:rsidRPr="001478CC">
              <w:rPr>
                <w:rFonts w:ascii="Arial" w:hAnsi="Arial" w:cs="Arial"/>
                <w:sz w:val="18"/>
                <w:szCs w:val="18"/>
              </w:rPr>
              <w:t>senior de auditoría,</w:t>
            </w:r>
            <w:r w:rsidR="007C58D6" w:rsidRPr="001478CC">
              <w:rPr>
                <w:rFonts w:ascii="Arial" w:hAnsi="Arial" w:cs="Arial"/>
                <w:sz w:val="18"/>
                <w:szCs w:val="18"/>
              </w:rPr>
              <w:t xml:space="preserve"> 4 </w:t>
            </w:r>
            <w:proofErr w:type="spellStart"/>
            <w:r w:rsidR="007C58D6" w:rsidRPr="001478CC">
              <w:rPr>
                <w:rFonts w:ascii="Arial" w:hAnsi="Arial" w:cs="Arial"/>
                <w:sz w:val="18"/>
                <w:szCs w:val="18"/>
              </w:rPr>
              <w:t>Junior´s</w:t>
            </w:r>
            <w:proofErr w:type="spellEnd"/>
            <w:r w:rsidR="007C58D6" w:rsidRPr="001478CC">
              <w:rPr>
                <w:rFonts w:ascii="Arial" w:hAnsi="Arial" w:cs="Arial"/>
                <w:sz w:val="18"/>
                <w:szCs w:val="18"/>
              </w:rPr>
              <w:t xml:space="preserve"> asistentes,</w:t>
            </w:r>
            <w:r w:rsidRPr="001478CC">
              <w:rPr>
                <w:rFonts w:ascii="Arial" w:hAnsi="Arial" w:cs="Arial"/>
                <w:sz w:val="18"/>
                <w:szCs w:val="18"/>
              </w:rPr>
              <w:t xml:space="preserve"> </w:t>
            </w:r>
            <w:r w:rsidR="007C58D6" w:rsidRPr="001478CC">
              <w:rPr>
                <w:rFonts w:ascii="Arial" w:hAnsi="Arial" w:cs="Arial"/>
                <w:sz w:val="18"/>
                <w:szCs w:val="18"/>
              </w:rPr>
              <w:t xml:space="preserve">1 </w:t>
            </w:r>
            <w:r w:rsidRPr="001478CC">
              <w:rPr>
                <w:rFonts w:ascii="Arial" w:hAnsi="Arial" w:cs="Arial"/>
                <w:sz w:val="18"/>
                <w:szCs w:val="18"/>
              </w:rPr>
              <w:t xml:space="preserve">Ingeniero Civil, </w:t>
            </w:r>
            <w:r w:rsidR="007C58D6" w:rsidRPr="001478CC">
              <w:rPr>
                <w:rFonts w:ascii="Arial" w:hAnsi="Arial" w:cs="Arial"/>
                <w:sz w:val="18"/>
                <w:szCs w:val="18"/>
              </w:rPr>
              <w:t xml:space="preserve">1 </w:t>
            </w:r>
            <w:r w:rsidRPr="001478CC">
              <w:rPr>
                <w:rFonts w:ascii="Arial" w:hAnsi="Arial" w:cs="Arial"/>
                <w:sz w:val="18"/>
                <w:szCs w:val="18"/>
              </w:rPr>
              <w:t>Profesional en Ingeniería A</w:t>
            </w:r>
            <w:r w:rsidR="007C58D6" w:rsidRPr="001478CC">
              <w:rPr>
                <w:rFonts w:ascii="Arial" w:hAnsi="Arial" w:cs="Arial"/>
                <w:sz w:val="18"/>
                <w:szCs w:val="18"/>
              </w:rPr>
              <w:t>mbiental y 1 Profesional Abogado) que cuente con participación de 5 años en al menos 3 procesos de</w:t>
            </w:r>
            <w:r w:rsidRPr="001478CC">
              <w:rPr>
                <w:rFonts w:ascii="Arial" w:hAnsi="Arial" w:cs="Arial"/>
                <w:sz w:val="18"/>
                <w:szCs w:val="18"/>
              </w:rPr>
              <w:t xml:space="preserve"> auditorías financieras y/o social</w:t>
            </w:r>
            <w:r w:rsidR="007C58D6" w:rsidRPr="001478CC">
              <w:rPr>
                <w:rFonts w:ascii="Arial" w:hAnsi="Arial" w:cs="Arial"/>
                <w:sz w:val="18"/>
                <w:szCs w:val="18"/>
              </w:rPr>
              <w:t xml:space="preserve"> -</w:t>
            </w:r>
            <w:r w:rsidRPr="001478CC">
              <w:rPr>
                <w:rFonts w:ascii="Arial" w:hAnsi="Arial" w:cs="Arial"/>
                <w:sz w:val="18"/>
                <w:szCs w:val="18"/>
              </w:rPr>
              <w:t xml:space="preserve"> ambiental de proyectos para el sector público con fuente de financiamiento CAF por</w:t>
            </w:r>
            <w:r w:rsidR="007C58D6" w:rsidRPr="001478CC">
              <w:rPr>
                <w:rFonts w:ascii="Arial" w:hAnsi="Arial" w:cs="Arial"/>
                <w:sz w:val="18"/>
                <w:szCs w:val="18"/>
              </w:rPr>
              <w:t xml:space="preserve"> un monto mínimo de </w:t>
            </w:r>
            <w:r w:rsidR="00AE3D12" w:rsidRPr="001478CC">
              <w:rPr>
                <w:rFonts w:ascii="Arial" w:hAnsi="Arial" w:cs="Arial"/>
                <w:sz w:val="18"/>
                <w:szCs w:val="18"/>
              </w:rPr>
              <w:t xml:space="preserve">USD </w:t>
            </w:r>
            <w:r w:rsidR="007C58D6" w:rsidRPr="001478CC">
              <w:rPr>
                <w:rFonts w:ascii="Arial" w:hAnsi="Arial" w:cs="Arial"/>
                <w:sz w:val="18"/>
                <w:szCs w:val="18"/>
              </w:rPr>
              <w:t>$6</w:t>
            </w:r>
            <w:r w:rsidR="000556A3" w:rsidRPr="001478CC">
              <w:rPr>
                <w:rFonts w:ascii="Arial" w:hAnsi="Arial" w:cs="Arial"/>
                <w:sz w:val="18"/>
                <w:szCs w:val="18"/>
              </w:rPr>
              <w:t>.000,00</w:t>
            </w:r>
          </w:p>
        </w:tc>
      </w:tr>
      <w:tr w:rsidR="00F3370C" w:rsidRPr="001478CC" w:rsidTr="000556A3">
        <w:trPr>
          <w:jc w:val="center"/>
        </w:trPr>
        <w:tc>
          <w:tcPr>
            <w:tcW w:w="671" w:type="dxa"/>
            <w:vAlign w:val="center"/>
          </w:tcPr>
          <w:p w:rsidR="00F3370C" w:rsidRPr="001478CC" w:rsidRDefault="00F3370C" w:rsidP="00072B80">
            <w:pPr>
              <w:jc w:val="center"/>
              <w:rPr>
                <w:rFonts w:ascii="Arial" w:eastAsia="Times New Roman" w:hAnsi="Arial" w:cs="Arial"/>
                <w:sz w:val="18"/>
                <w:szCs w:val="18"/>
                <w:lang w:eastAsia="es-EC"/>
              </w:rPr>
            </w:pPr>
            <w:r w:rsidRPr="001478CC">
              <w:rPr>
                <w:rFonts w:ascii="Arial" w:eastAsia="Times New Roman" w:hAnsi="Arial" w:cs="Arial"/>
                <w:sz w:val="18"/>
                <w:szCs w:val="18"/>
                <w:lang w:eastAsia="es-EC"/>
              </w:rPr>
              <w:t>2</w:t>
            </w:r>
          </w:p>
        </w:tc>
        <w:tc>
          <w:tcPr>
            <w:tcW w:w="3077" w:type="dxa"/>
            <w:vAlign w:val="center"/>
          </w:tcPr>
          <w:p w:rsidR="00F3370C" w:rsidRPr="001478CC" w:rsidRDefault="00F3370C" w:rsidP="00072B80">
            <w:pPr>
              <w:jc w:val="both"/>
              <w:rPr>
                <w:rFonts w:ascii="Arial" w:eastAsia="Times New Roman" w:hAnsi="Arial" w:cs="Arial"/>
                <w:sz w:val="18"/>
                <w:szCs w:val="18"/>
                <w:lang w:eastAsia="es-EC"/>
              </w:rPr>
            </w:pPr>
            <w:r w:rsidRPr="001478CC">
              <w:rPr>
                <w:rFonts w:ascii="Arial" w:eastAsia="Times New Roman" w:hAnsi="Arial" w:cs="Arial"/>
                <w:sz w:val="18"/>
                <w:szCs w:val="18"/>
                <w:lang w:eastAsia="es-EC"/>
              </w:rPr>
              <w:t>Experiencia General (Descripción – Temporalidad - Número de proyectos similares – Monto Mínimo- Contratos Permitidos-Valor del monto mínimo)</w:t>
            </w:r>
          </w:p>
        </w:tc>
        <w:tc>
          <w:tcPr>
            <w:tcW w:w="1606" w:type="dxa"/>
            <w:vAlign w:val="center"/>
          </w:tcPr>
          <w:p w:rsidR="00F3370C" w:rsidRPr="001478CC" w:rsidRDefault="00F3370C" w:rsidP="00072B80">
            <w:pPr>
              <w:jc w:val="center"/>
              <w:rPr>
                <w:rFonts w:ascii="Arial" w:eastAsia="Times New Roman" w:hAnsi="Arial" w:cs="Arial"/>
                <w:sz w:val="18"/>
                <w:szCs w:val="18"/>
                <w:lang w:eastAsia="es-EC"/>
              </w:rPr>
            </w:pPr>
          </w:p>
        </w:tc>
        <w:tc>
          <w:tcPr>
            <w:tcW w:w="3700" w:type="dxa"/>
            <w:vAlign w:val="center"/>
          </w:tcPr>
          <w:p w:rsidR="00F3370C" w:rsidRPr="001478CC" w:rsidRDefault="00F3370C" w:rsidP="00072B80">
            <w:pPr>
              <w:jc w:val="both"/>
              <w:rPr>
                <w:rFonts w:ascii="Arial" w:hAnsi="Arial" w:cs="Arial"/>
                <w:sz w:val="18"/>
                <w:szCs w:val="18"/>
              </w:rPr>
            </w:pPr>
            <w:r w:rsidRPr="001478CC">
              <w:rPr>
                <w:rFonts w:ascii="Arial" w:hAnsi="Arial" w:cs="Arial"/>
                <w:sz w:val="18"/>
                <w:szCs w:val="18"/>
              </w:rPr>
              <w:t>- El valor de la experiencia general que el oferente puede puntuar, es el que corresponde al excedente del monto mínimo de la experiencia general (USD</w:t>
            </w:r>
            <w:r w:rsidR="00AE3D12" w:rsidRPr="001478CC">
              <w:rPr>
                <w:rFonts w:ascii="Arial" w:hAnsi="Arial" w:cs="Arial"/>
                <w:sz w:val="18"/>
                <w:szCs w:val="18"/>
              </w:rPr>
              <w:t xml:space="preserve"> </w:t>
            </w:r>
            <w:r w:rsidR="007C58D6" w:rsidRPr="001478CC">
              <w:rPr>
                <w:rFonts w:ascii="Arial" w:hAnsi="Arial" w:cs="Arial"/>
                <w:sz w:val="18"/>
                <w:szCs w:val="18"/>
              </w:rPr>
              <w:t>$13.792,90</w:t>
            </w:r>
            <w:r w:rsidR="00D27025" w:rsidRPr="001478CC">
              <w:rPr>
                <w:rFonts w:ascii="Arial" w:hAnsi="Arial" w:cs="Arial"/>
                <w:sz w:val="18"/>
                <w:szCs w:val="18"/>
              </w:rPr>
              <w:t>)</w:t>
            </w:r>
          </w:p>
          <w:p w:rsidR="00F3370C" w:rsidRPr="001478CC" w:rsidRDefault="00F3370C" w:rsidP="00072B80">
            <w:pPr>
              <w:jc w:val="both"/>
              <w:rPr>
                <w:rFonts w:ascii="Arial" w:hAnsi="Arial" w:cs="Arial"/>
                <w:sz w:val="18"/>
                <w:szCs w:val="18"/>
              </w:rPr>
            </w:pPr>
            <w:r w:rsidRPr="001478CC">
              <w:rPr>
                <w:rFonts w:ascii="Arial" w:hAnsi="Arial" w:cs="Arial"/>
                <w:sz w:val="18"/>
                <w:szCs w:val="18"/>
              </w:rPr>
              <w:t xml:space="preserve">- </w:t>
            </w:r>
            <w:r w:rsidRPr="001478CC">
              <w:rPr>
                <w:rFonts w:ascii="Arial" w:hAnsi="Arial" w:cs="Arial"/>
                <w:bCs/>
                <w:color w:val="000000"/>
                <w:spacing w:val="-3"/>
                <w:sz w:val="18"/>
                <w:szCs w:val="18"/>
              </w:rPr>
              <w:t xml:space="preserve">Se otorgará el máximo puntaje a la o las ofertas que presenten como experiencia adicional el monto más alto y, a las demás </w:t>
            </w:r>
            <w:r w:rsidRPr="001478CC">
              <w:rPr>
                <w:rFonts w:ascii="Arial" w:hAnsi="Arial" w:cs="Arial"/>
                <w:bCs/>
                <w:color w:val="000000"/>
                <w:spacing w:val="-3"/>
                <w:sz w:val="18"/>
                <w:szCs w:val="18"/>
              </w:rPr>
              <w:lastRenderedPageBreak/>
              <w:t>ofertas se asignará un puntaje directamente proporcional.</w:t>
            </w:r>
          </w:p>
          <w:p w:rsidR="00F3370C" w:rsidRPr="001478CC" w:rsidRDefault="00F3370C" w:rsidP="00072B80">
            <w:pPr>
              <w:jc w:val="both"/>
              <w:rPr>
                <w:rFonts w:ascii="Arial" w:hAnsi="Arial" w:cs="Arial"/>
                <w:bCs/>
                <w:color w:val="000000"/>
                <w:spacing w:val="-3"/>
                <w:sz w:val="18"/>
                <w:szCs w:val="18"/>
              </w:rPr>
            </w:pPr>
            <w:r w:rsidRPr="001478CC">
              <w:rPr>
                <w:rFonts w:ascii="Arial" w:hAnsi="Arial" w:cs="Arial"/>
                <w:bCs/>
                <w:color w:val="000000"/>
                <w:spacing w:val="-3"/>
                <w:sz w:val="18"/>
                <w:szCs w:val="18"/>
              </w:rPr>
              <w:t xml:space="preserve">- Se otorgará hasta 25 puntos para la firma auditora que cuente con experiencia general adquirida en los últimos 15 años, previos a la publicación del presente procedimiento, </w:t>
            </w:r>
            <w:r w:rsidR="00D27025" w:rsidRPr="001478CC">
              <w:rPr>
                <w:rFonts w:ascii="Arial" w:hAnsi="Arial" w:cs="Arial"/>
                <w:bCs/>
                <w:color w:val="000000"/>
                <w:spacing w:val="-3"/>
                <w:sz w:val="18"/>
                <w:szCs w:val="18"/>
              </w:rPr>
              <w:t xml:space="preserve">para lo cual deberá presentar actas de entrega recepción, contratos y/o copias de certificados que demuestren su experiencia </w:t>
            </w:r>
            <w:r w:rsidRPr="001478CC">
              <w:rPr>
                <w:rFonts w:ascii="Arial" w:hAnsi="Arial" w:cs="Arial"/>
                <w:bCs/>
                <w:color w:val="000000"/>
                <w:spacing w:val="-3"/>
                <w:sz w:val="18"/>
                <w:szCs w:val="18"/>
              </w:rPr>
              <w:t xml:space="preserve">en al menos </w:t>
            </w:r>
            <w:r w:rsidR="00D27025" w:rsidRPr="001478CC">
              <w:rPr>
                <w:rFonts w:ascii="Arial" w:hAnsi="Arial" w:cs="Arial"/>
                <w:bCs/>
                <w:color w:val="000000"/>
                <w:spacing w:val="-3"/>
                <w:sz w:val="18"/>
                <w:szCs w:val="18"/>
              </w:rPr>
              <w:t>2</w:t>
            </w:r>
            <w:r w:rsidRPr="001478CC">
              <w:rPr>
                <w:rFonts w:ascii="Arial" w:hAnsi="Arial" w:cs="Arial"/>
                <w:bCs/>
                <w:color w:val="000000"/>
                <w:spacing w:val="-3"/>
                <w:sz w:val="18"/>
                <w:szCs w:val="18"/>
              </w:rPr>
              <w:t xml:space="preserve"> procesos de auditoría de proyectos para el sector público por un monto </w:t>
            </w:r>
            <w:r w:rsidR="00D27025" w:rsidRPr="001478CC">
              <w:rPr>
                <w:rFonts w:ascii="Arial" w:hAnsi="Arial" w:cs="Arial"/>
                <w:bCs/>
                <w:color w:val="000000"/>
                <w:spacing w:val="-3"/>
                <w:sz w:val="18"/>
                <w:szCs w:val="18"/>
              </w:rPr>
              <w:t>superior a</w:t>
            </w:r>
            <w:r w:rsidRPr="001478CC">
              <w:rPr>
                <w:rFonts w:ascii="Arial" w:hAnsi="Arial" w:cs="Arial"/>
                <w:bCs/>
                <w:color w:val="000000"/>
                <w:spacing w:val="-3"/>
                <w:sz w:val="18"/>
                <w:szCs w:val="18"/>
              </w:rPr>
              <w:t xml:space="preserve"> </w:t>
            </w:r>
            <w:r w:rsidR="00AE3D12" w:rsidRPr="001478CC">
              <w:rPr>
                <w:rFonts w:ascii="Arial" w:hAnsi="Arial" w:cs="Arial"/>
                <w:bCs/>
                <w:color w:val="000000"/>
                <w:spacing w:val="-3"/>
                <w:sz w:val="18"/>
                <w:szCs w:val="18"/>
              </w:rPr>
              <w:t xml:space="preserve">USD </w:t>
            </w:r>
            <w:r w:rsidRPr="001478CC">
              <w:rPr>
                <w:rFonts w:ascii="Arial" w:hAnsi="Arial" w:cs="Arial"/>
                <w:bCs/>
                <w:color w:val="000000"/>
                <w:spacing w:val="-3"/>
                <w:sz w:val="18"/>
                <w:szCs w:val="18"/>
              </w:rPr>
              <w:t>$</w:t>
            </w:r>
            <w:r w:rsidR="00D27025" w:rsidRPr="001478CC">
              <w:rPr>
                <w:rFonts w:ascii="Arial" w:hAnsi="Arial" w:cs="Arial"/>
                <w:sz w:val="18"/>
                <w:szCs w:val="18"/>
              </w:rPr>
              <w:t>13.792,90</w:t>
            </w:r>
          </w:p>
        </w:tc>
      </w:tr>
      <w:tr w:rsidR="00F3370C" w:rsidRPr="001478CC" w:rsidTr="000556A3">
        <w:trPr>
          <w:jc w:val="center"/>
        </w:trPr>
        <w:tc>
          <w:tcPr>
            <w:tcW w:w="671" w:type="dxa"/>
            <w:vAlign w:val="center"/>
          </w:tcPr>
          <w:p w:rsidR="00F3370C" w:rsidRPr="001478CC" w:rsidRDefault="00F3370C" w:rsidP="00072B80">
            <w:pPr>
              <w:jc w:val="center"/>
              <w:rPr>
                <w:rFonts w:ascii="Arial" w:eastAsia="Times New Roman" w:hAnsi="Arial" w:cs="Arial"/>
                <w:sz w:val="18"/>
                <w:szCs w:val="18"/>
                <w:lang w:eastAsia="es-EC"/>
              </w:rPr>
            </w:pPr>
            <w:r w:rsidRPr="001478CC">
              <w:rPr>
                <w:rFonts w:ascii="Arial" w:eastAsia="Times New Roman" w:hAnsi="Arial" w:cs="Arial"/>
                <w:sz w:val="18"/>
                <w:szCs w:val="18"/>
                <w:lang w:eastAsia="es-EC"/>
              </w:rPr>
              <w:lastRenderedPageBreak/>
              <w:t>3</w:t>
            </w:r>
          </w:p>
        </w:tc>
        <w:tc>
          <w:tcPr>
            <w:tcW w:w="3077" w:type="dxa"/>
            <w:vAlign w:val="center"/>
          </w:tcPr>
          <w:p w:rsidR="00F3370C" w:rsidRPr="001478CC" w:rsidRDefault="00F3370C" w:rsidP="00072B80">
            <w:pPr>
              <w:jc w:val="both"/>
              <w:rPr>
                <w:rFonts w:ascii="Arial" w:eastAsia="Times New Roman" w:hAnsi="Arial" w:cs="Arial"/>
                <w:sz w:val="18"/>
                <w:szCs w:val="18"/>
                <w:lang w:eastAsia="es-EC"/>
              </w:rPr>
            </w:pPr>
            <w:r w:rsidRPr="001478CC">
              <w:rPr>
                <w:rFonts w:ascii="Arial" w:eastAsia="Times New Roman" w:hAnsi="Arial" w:cs="Arial"/>
                <w:sz w:val="18"/>
                <w:szCs w:val="18"/>
                <w:lang w:eastAsia="es-EC"/>
              </w:rPr>
              <w:t>Experiencia Específica (Descripción – Temporalidad - Número de proyectos similares – Valor del monto mínimo-Contratos permitidos-Monto Mínimo por contrato)</w:t>
            </w:r>
          </w:p>
          <w:p w:rsidR="00F3370C" w:rsidRPr="001478CC" w:rsidRDefault="00F3370C" w:rsidP="00072B80">
            <w:pPr>
              <w:jc w:val="center"/>
              <w:rPr>
                <w:rFonts w:ascii="Arial" w:eastAsia="Times New Roman" w:hAnsi="Arial" w:cs="Arial"/>
                <w:sz w:val="18"/>
                <w:szCs w:val="18"/>
                <w:lang w:eastAsia="es-EC"/>
              </w:rPr>
            </w:pPr>
          </w:p>
        </w:tc>
        <w:tc>
          <w:tcPr>
            <w:tcW w:w="1606" w:type="dxa"/>
            <w:vAlign w:val="center"/>
          </w:tcPr>
          <w:p w:rsidR="00F3370C" w:rsidRPr="001478CC" w:rsidRDefault="00F3370C" w:rsidP="00072B80">
            <w:pPr>
              <w:jc w:val="center"/>
              <w:rPr>
                <w:rFonts w:ascii="Arial" w:eastAsia="Times New Roman" w:hAnsi="Arial" w:cs="Arial"/>
                <w:sz w:val="18"/>
                <w:szCs w:val="18"/>
                <w:lang w:eastAsia="es-EC"/>
              </w:rPr>
            </w:pPr>
          </w:p>
        </w:tc>
        <w:tc>
          <w:tcPr>
            <w:tcW w:w="3700" w:type="dxa"/>
            <w:vAlign w:val="center"/>
          </w:tcPr>
          <w:p w:rsidR="00F3370C" w:rsidRPr="001478CC" w:rsidRDefault="00F3370C" w:rsidP="00072B80">
            <w:pPr>
              <w:jc w:val="both"/>
              <w:rPr>
                <w:rFonts w:ascii="Arial" w:hAnsi="Arial" w:cs="Arial"/>
                <w:sz w:val="18"/>
                <w:szCs w:val="18"/>
              </w:rPr>
            </w:pPr>
            <w:r w:rsidRPr="001478CC">
              <w:rPr>
                <w:rFonts w:ascii="Arial" w:hAnsi="Arial" w:cs="Arial"/>
                <w:sz w:val="18"/>
                <w:szCs w:val="18"/>
              </w:rPr>
              <w:t>- El valor de la experiencia específica que el oferente puede puntuar, es el que corresponde al excedente del monto mínimo de la experiencia específica (USD</w:t>
            </w:r>
            <w:r w:rsidR="00AE3D12" w:rsidRPr="001478CC">
              <w:rPr>
                <w:rFonts w:ascii="Arial" w:hAnsi="Arial" w:cs="Arial"/>
                <w:sz w:val="18"/>
                <w:szCs w:val="18"/>
              </w:rPr>
              <w:t xml:space="preserve"> </w:t>
            </w:r>
            <w:r w:rsidRPr="001478CC">
              <w:rPr>
                <w:rFonts w:ascii="Arial" w:hAnsi="Arial" w:cs="Arial"/>
                <w:sz w:val="18"/>
                <w:szCs w:val="18"/>
              </w:rPr>
              <w:t>$1</w:t>
            </w:r>
            <w:r w:rsidR="008D124F" w:rsidRPr="001478CC">
              <w:rPr>
                <w:rFonts w:ascii="Arial" w:hAnsi="Arial" w:cs="Arial"/>
                <w:sz w:val="18"/>
                <w:szCs w:val="18"/>
              </w:rPr>
              <w:t>3.792,90</w:t>
            </w:r>
            <w:r w:rsidRPr="001478CC">
              <w:rPr>
                <w:rFonts w:ascii="Arial" w:hAnsi="Arial" w:cs="Arial"/>
                <w:sz w:val="18"/>
                <w:szCs w:val="18"/>
              </w:rPr>
              <w:t>).</w:t>
            </w:r>
          </w:p>
          <w:p w:rsidR="00F3370C" w:rsidRPr="001478CC" w:rsidRDefault="00F3370C" w:rsidP="00072B80">
            <w:pPr>
              <w:jc w:val="both"/>
              <w:rPr>
                <w:rFonts w:ascii="Arial" w:hAnsi="Arial" w:cs="Arial"/>
                <w:sz w:val="18"/>
                <w:szCs w:val="18"/>
              </w:rPr>
            </w:pPr>
            <w:r w:rsidRPr="001478CC">
              <w:rPr>
                <w:rFonts w:ascii="Arial" w:hAnsi="Arial" w:cs="Arial"/>
                <w:sz w:val="18"/>
                <w:szCs w:val="18"/>
              </w:rPr>
              <w:t xml:space="preserve">- </w:t>
            </w:r>
            <w:r w:rsidRPr="001478CC">
              <w:rPr>
                <w:rFonts w:ascii="Arial" w:hAnsi="Arial" w:cs="Arial"/>
                <w:bCs/>
                <w:color w:val="000000"/>
                <w:spacing w:val="-3"/>
                <w:sz w:val="18"/>
                <w:szCs w:val="18"/>
              </w:rPr>
              <w:t>Se otorgará el máximo puntaje a la o las ofertas que presenten como experiencia adicional el monto más alto y, a las demás ofertas se asignará un puntaje directamente proporcional.</w:t>
            </w:r>
          </w:p>
          <w:p w:rsidR="00F3370C" w:rsidRPr="001478CC" w:rsidRDefault="00F3370C" w:rsidP="00072B80">
            <w:pPr>
              <w:jc w:val="both"/>
              <w:rPr>
                <w:rFonts w:ascii="Arial" w:hAnsi="Arial" w:cs="Arial"/>
                <w:bCs/>
                <w:color w:val="000000"/>
                <w:spacing w:val="-3"/>
                <w:sz w:val="18"/>
                <w:szCs w:val="18"/>
              </w:rPr>
            </w:pPr>
            <w:r w:rsidRPr="001478CC">
              <w:rPr>
                <w:rFonts w:ascii="Arial" w:eastAsia="Times New Roman" w:hAnsi="Arial" w:cs="Arial"/>
                <w:sz w:val="18"/>
                <w:szCs w:val="18"/>
                <w:lang w:eastAsia="es-EC"/>
              </w:rPr>
              <w:t xml:space="preserve">- </w:t>
            </w:r>
            <w:r w:rsidRPr="001478CC">
              <w:rPr>
                <w:rFonts w:ascii="Arial" w:hAnsi="Arial" w:cs="Arial"/>
                <w:bCs/>
                <w:color w:val="000000"/>
                <w:spacing w:val="-3"/>
                <w:sz w:val="18"/>
                <w:szCs w:val="18"/>
              </w:rPr>
              <w:t xml:space="preserve">Se otorgará hasta 25 puntos para la firma auditora que cuente con experiencia </w:t>
            </w:r>
            <w:r w:rsidR="00D27025" w:rsidRPr="001478CC">
              <w:rPr>
                <w:rFonts w:ascii="Arial" w:hAnsi="Arial" w:cs="Arial"/>
                <w:bCs/>
                <w:color w:val="000000"/>
                <w:spacing w:val="-3"/>
                <w:sz w:val="18"/>
                <w:szCs w:val="18"/>
              </w:rPr>
              <w:t>específica</w:t>
            </w:r>
            <w:r w:rsidRPr="001478CC">
              <w:rPr>
                <w:rFonts w:ascii="Arial" w:hAnsi="Arial" w:cs="Arial"/>
                <w:bCs/>
                <w:color w:val="000000"/>
                <w:spacing w:val="-3"/>
                <w:sz w:val="18"/>
                <w:szCs w:val="18"/>
              </w:rPr>
              <w:t xml:space="preserve"> adquirida en los últimos </w:t>
            </w:r>
            <w:r w:rsidR="00D27025" w:rsidRPr="001478CC">
              <w:rPr>
                <w:rFonts w:ascii="Arial" w:hAnsi="Arial" w:cs="Arial"/>
                <w:bCs/>
                <w:color w:val="000000"/>
                <w:spacing w:val="-3"/>
                <w:sz w:val="18"/>
                <w:szCs w:val="18"/>
              </w:rPr>
              <w:t>1</w:t>
            </w:r>
            <w:r w:rsidRPr="001478CC">
              <w:rPr>
                <w:rFonts w:ascii="Arial" w:hAnsi="Arial" w:cs="Arial"/>
                <w:bCs/>
                <w:color w:val="000000"/>
                <w:spacing w:val="-3"/>
                <w:sz w:val="18"/>
                <w:szCs w:val="18"/>
              </w:rPr>
              <w:t>5 años, previos a la publicación del presente procedimiento,</w:t>
            </w:r>
            <w:r w:rsidR="00D27025" w:rsidRPr="001478CC">
              <w:rPr>
                <w:rFonts w:ascii="Arial" w:hAnsi="Arial" w:cs="Arial"/>
                <w:sz w:val="18"/>
                <w:szCs w:val="18"/>
              </w:rPr>
              <w:t xml:space="preserve"> </w:t>
            </w:r>
            <w:r w:rsidR="00D27025" w:rsidRPr="001478CC">
              <w:rPr>
                <w:rFonts w:ascii="Arial" w:hAnsi="Arial" w:cs="Arial"/>
                <w:bCs/>
                <w:color w:val="000000"/>
                <w:spacing w:val="-3"/>
                <w:sz w:val="18"/>
                <w:szCs w:val="18"/>
              </w:rPr>
              <w:t>para lo cual deberá presentar actas de entrega recepción, contratos y/o copias de certificados que demuestren su experiencia</w:t>
            </w:r>
            <w:r w:rsidRPr="001478CC">
              <w:rPr>
                <w:rFonts w:ascii="Arial" w:hAnsi="Arial" w:cs="Arial"/>
                <w:bCs/>
                <w:color w:val="000000"/>
                <w:spacing w:val="-3"/>
                <w:sz w:val="18"/>
                <w:szCs w:val="18"/>
              </w:rPr>
              <w:t xml:space="preserve"> en al menos 1</w:t>
            </w:r>
            <w:r w:rsidR="00D27025" w:rsidRPr="001478CC">
              <w:rPr>
                <w:rFonts w:ascii="Arial" w:hAnsi="Arial" w:cs="Arial"/>
                <w:bCs/>
                <w:color w:val="000000"/>
                <w:spacing w:val="-3"/>
                <w:sz w:val="18"/>
                <w:szCs w:val="18"/>
              </w:rPr>
              <w:t>1</w:t>
            </w:r>
            <w:r w:rsidRPr="001478CC">
              <w:rPr>
                <w:rFonts w:ascii="Arial" w:hAnsi="Arial" w:cs="Arial"/>
                <w:bCs/>
                <w:color w:val="000000"/>
                <w:spacing w:val="-3"/>
                <w:sz w:val="18"/>
                <w:szCs w:val="18"/>
              </w:rPr>
              <w:t xml:space="preserve"> procesos de auditoría de proyectos para el sector público con fuente de financiamiento CAF por un monto mínimo </w:t>
            </w:r>
            <w:r w:rsidR="00D27025" w:rsidRPr="001478CC">
              <w:rPr>
                <w:rFonts w:ascii="Arial" w:hAnsi="Arial" w:cs="Arial"/>
                <w:bCs/>
                <w:color w:val="000000"/>
                <w:spacing w:val="-3"/>
                <w:sz w:val="18"/>
                <w:szCs w:val="18"/>
              </w:rPr>
              <w:t xml:space="preserve">por contrato </w:t>
            </w:r>
            <w:r w:rsidRPr="001478CC">
              <w:rPr>
                <w:rFonts w:ascii="Arial" w:hAnsi="Arial" w:cs="Arial"/>
                <w:bCs/>
                <w:color w:val="000000"/>
                <w:spacing w:val="-3"/>
                <w:sz w:val="18"/>
                <w:szCs w:val="18"/>
              </w:rPr>
              <w:t xml:space="preserve">de </w:t>
            </w:r>
            <w:r w:rsidR="004068F8" w:rsidRPr="001478CC">
              <w:rPr>
                <w:rFonts w:ascii="Arial" w:hAnsi="Arial" w:cs="Arial"/>
                <w:bCs/>
                <w:color w:val="000000"/>
                <w:spacing w:val="-3"/>
                <w:sz w:val="18"/>
                <w:szCs w:val="18"/>
              </w:rPr>
              <w:t xml:space="preserve">USD </w:t>
            </w:r>
            <w:r w:rsidRPr="001478CC">
              <w:rPr>
                <w:rFonts w:ascii="Arial" w:hAnsi="Arial" w:cs="Arial"/>
                <w:bCs/>
                <w:color w:val="000000"/>
                <w:spacing w:val="-3"/>
                <w:sz w:val="18"/>
                <w:szCs w:val="18"/>
              </w:rPr>
              <w:t xml:space="preserve">$ </w:t>
            </w:r>
            <w:r w:rsidR="00D27025" w:rsidRPr="001478CC">
              <w:rPr>
                <w:rFonts w:ascii="Arial" w:hAnsi="Arial" w:cs="Arial"/>
                <w:bCs/>
                <w:color w:val="000000"/>
                <w:spacing w:val="-3"/>
                <w:sz w:val="18"/>
                <w:szCs w:val="18"/>
              </w:rPr>
              <w:t xml:space="preserve">1.273,00 ; y cuya suma ascienda a un monto superior a USD </w:t>
            </w:r>
            <w:r w:rsidR="004068F8" w:rsidRPr="001478CC">
              <w:rPr>
                <w:rFonts w:ascii="Arial" w:hAnsi="Arial" w:cs="Arial"/>
                <w:bCs/>
                <w:color w:val="000000"/>
                <w:spacing w:val="-3"/>
                <w:sz w:val="18"/>
                <w:szCs w:val="18"/>
              </w:rPr>
              <w:t>$</w:t>
            </w:r>
            <w:r w:rsidR="00D27025" w:rsidRPr="001478CC">
              <w:rPr>
                <w:rFonts w:ascii="Arial" w:hAnsi="Arial" w:cs="Arial"/>
                <w:sz w:val="18"/>
                <w:szCs w:val="18"/>
              </w:rPr>
              <w:t>13.792,90</w:t>
            </w:r>
          </w:p>
        </w:tc>
      </w:tr>
      <w:tr w:rsidR="00F3370C" w:rsidRPr="001478CC" w:rsidTr="000556A3">
        <w:trPr>
          <w:jc w:val="center"/>
        </w:trPr>
        <w:tc>
          <w:tcPr>
            <w:tcW w:w="671" w:type="dxa"/>
            <w:vAlign w:val="center"/>
          </w:tcPr>
          <w:p w:rsidR="00F3370C" w:rsidRPr="001478CC" w:rsidRDefault="00F57182" w:rsidP="00072B80">
            <w:pPr>
              <w:jc w:val="center"/>
              <w:rPr>
                <w:rFonts w:ascii="Arial" w:eastAsia="Times New Roman" w:hAnsi="Arial" w:cs="Arial"/>
                <w:sz w:val="18"/>
                <w:szCs w:val="18"/>
                <w:lang w:eastAsia="es-EC"/>
              </w:rPr>
            </w:pPr>
            <w:r w:rsidRPr="001478CC">
              <w:rPr>
                <w:rFonts w:ascii="Arial" w:eastAsia="Times New Roman" w:hAnsi="Arial" w:cs="Arial"/>
                <w:sz w:val="18"/>
                <w:szCs w:val="18"/>
                <w:lang w:eastAsia="es-EC"/>
              </w:rPr>
              <w:t>4</w:t>
            </w:r>
          </w:p>
        </w:tc>
        <w:tc>
          <w:tcPr>
            <w:tcW w:w="3077" w:type="dxa"/>
            <w:vAlign w:val="center"/>
          </w:tcPr>
          <w:p w:rsidR="00F3370C" w:rsidRPr="001478CC" w:rsidRDefault="00F3370C" w:rsidP="00072B80">
            <w:pPr>
              <w:jc w:val="center"/>
              <w:rPr>
                <w:rFonts w:ascii="Arial" w:eastAsia="Times New Roman" w:hAnsi="Arial" w:cs="Arial"/>
                <w:sz w:val="18"/>
                <w:szCs w:val="18"/>
                <w:lang w:eastAsia="es-EC"/>
              </w:rPr>
            </w:pPr>
            <w:r w:rsidRPr="001478CC">
              <w:rPr>
                <w:rFonts w:ascii="Arial" w:eastAsia="Times New Roman" w:hAnsi="Arial" w:cs="Arial"/>
                <w:sz w:val="18"/>
                <w:szCs w:val="18"/>
                <w:lang w:eastAsia="es-EC"/>
              </w:rPr>
              <w:t>Oferta Económica</w:t>
            </w:r>
          </w:p>
        </w:tc>
        <w:tc>
          <w:tcPr>
            <w:tcW w:w="1606" w:type="dxa"/>
            <w:vAlign w:val="center"/>
          </w:tcPr>
          <w:p w:rsidR="00F3370C" w:rsidRPr="001478CC" w:rsidRDefault="00F3370C" w:rsidP="00072B80">
            <w:pPr>
              <w:jc w:val="center"/>
              <w:rPr>
                <w:rFonts w:ascii="Arial" w:eastAsia="Times New Roman" w:hAnsi="Arial" w:cs="Arial"/>
                <w:sz w:val="18"/>
                <w:szCs w:val="18"/>
                <w:lang w:eastAsia="es-EC"/>
              </w:rPr>
            </w:pPr>
          </w:p>
        </w:tc>
        <w:tc>
          <w:tcPr>
            <w:tcW w:w="3700" w:type="dxa"/>
            <w:vAlign w:val="center"/>
          </w:tcPr>
          <w:p w:rsidR="00F3370C" w:rsidRPr="001478CC" w:rsidRDefault="00F3370C" w:rsidP="00072B80">
            <w:pPr>
              <w:jc w:val="both"/>
              <w:rPr>
                <w:rFonts w:ascii="Arial" w:hAnsi="Arial" w:cs="Arial"/>
                <w:bCs/>
                <w:color w:val="000000"/>
                <w:spacing w:val="-3"/>
                <w:sz w:val="18"/>
                <w:szCs w:val="18"/>
              </w:rPr>
            </w:pPr>
            <w:r w:rsidRPr="001478CC">
              <w:rPr>
                <w:rFonts w:ascii="Arial" w:hAnsi="Arial" w:cs="Arial"/>
                <w:bCs/>
                <w:color w:val="000000"/>
                <w:spacing w:val="-3"/>
                <w:sz w:val="18"/>
                <w:szCs w:val="18"/>
              </w:rPr>
              <w:t>- Se otorgará hasta 20 puntos para la firma auditora que presente la oferta económica más baja</w:t>
            </w:r>
          </w:p>
          <w:p w:rsidR="00F3370C" w:rsidRPr="001478CC" w:rsidRDefault="00F3370C" w:rsidP="00072B80">
            <w:pPr>
              <w:jc w:val="both"/>
              <w:rPr>
                <w:rFonts w:ascii="Arial" w:hAnsi="Arial" w:cs="Arial"/>
                <w:bCs/>
                <w:color w:val="000000"/>
                <w:spacing w:val="-3"/>
                <w:sz w:val="18"/>
                <w:szCs w:val="18"/>
              </w:rPr>
            </w:pPr>
          </w:p>
          <w:p w:rsidR="00F3370C" w:rsidRPr="001478CC" w:rsidRDefault="00F3370C" w:rsidP="00072B80">
            <w:pPr>
              <w:jc w:val="both"/>
              <w:rPr>
                <w:rFonts w:ascii="Arial" w:hAnsi="Arial" w:cs="Arial"/>
                <w:bCs/>
                <w:color w:val="000000"/>
                <w:spacing w:val="-3"/>
                <w:sz w:val="18"/>
                <w:szCs w:val="18"/>
              </w:rPr>
            </w:pPr>
            <w:r w:rsidRPr="001478CC">
              <w:rPr>
                <w:rFonts w:ascii="Arial" w:hAnsi="Arial" w:cs="Arial"/>
                <w:bCs/>
                <w:color w:val="000000"/>
                <w:spacing w:val="-3"/>
                <w:sz w:val="18"/>
                <w:szCs w:val="18"/>
              </w:rPr>
              <w:t>- El puntaje que se otorgará a las demás firmas auditoras se realizará mediante la aplicación de una relación inversamente proporcional a partir de la oferta económica más baja, en donde la totalidad del puntaje (20 puntos) se le otorgará a esta última conforme la siguiente fórmula:</w:t>
            </w:r>
          </w:p>
          <w:p w:rsidR="00F3370C" w:rsidRPr="001478CC" w:rsidRDefault="00F3370C" w:rsidP="00072B80">
            <w:pPr>
              <w:jc w:val="center"/>
              <w:rPr>
                <w:rFonts w:ascii="Arial" w:hAnsi="Arial" w:cs="Arial"/>
                <w:bCs/>
                <w:color w:val="000000"/>
                <w:spacing w:val="-3"/>
                <w:sz w:val="18"/>
                <w:szCs w:val="18"/>
              </w:rPr>
            </w:pPr>
          </w:p>
          <w:p w:rsidR="00F3370C" w:rsidRPr="001478CC" w:rsidRDefault="00F3370C" w:rsidP="00072B80">
            <w:pPr>
              <w:jc w:val="center"/>
              <w:rPr>
                <w:rFonts w:ascii="Arial" w:hAnsi="Arial" w:cs="Arial"/>
                <w:bCs/>
                <w:color w:val="000000"/>
                <w:spacing w:val="-3"/>
                <w:sz w:val="18"/>
                <w:szCs w:val="18"/>
              </w:rPr>
            </w:pPr>
            <w:proofErr w:type="spellStart"/>
            <w:r w:rsidRPr="001478CC">
              <w:rPr>
                <w:rFonts w:ascii="Arial" w:hAnsi="Arial" w:cs="Arial"/>
                <w:bCs/>
                <w:color w:val="000000"/>
                <w:spacing w:val="-3"/>
                <w:sz w:val="18"/>
                <w:szCs w:val="18"/>
              </w:rPr>
              <w:t>Pei</w:t>
            </w:r>
            <w:proofErr w:type="spellEnd"/>
            <w:r w:rsidRPr="001478CC">
              <w:rPr>
                <w:rFonts w:ascii="Arial" w:hAnsi="Arial" w:cs="Arial"/>
                <w:bCs/>
                <w:color w:val="000000"/>
                <w:spacing w:val="-3"/>
                <w:sz w:val="18"/>
                <w:szCs w:val="18"/>
              </w:rPr>
              <w:t xml:space="preserve"> = (</w:t>
            </w:r>
            <w:proofErr w:type="spellStart"/>
            <w:r w:rsidRPr="001478CC">
              <w:rPr>
                <w:rFonts w:ascii="Arial" w:hAnsi="Arial" w:cs="Arial"/>
                <w:bCs/>
                <w:color w:val="000000"/>
                <w:spacing w:val="-3"/>
                <w:sz w:val="18"/>
                <w:szCs w:val="18"/>
              </w:rPr>
              <w:t>POEm</w:t>
            </w:r>
            <w:proofErr w:type="spellEnd"/>
            <w:r w:rsidRPr="001478CC">
              <w:rPr>
                <w:rFonts w:ascii="Arial" w:hAnsi="Arial" w:cs="Arial"/>
                <w:bCs/>
                <w:color w:val="000000"/>
                <w:spacing w:val="-3"/>
                <w:sz w:val="18"/>
                <w:szCs w:val="18"/>
              </w:rPr>
              <w:t xml:space="preserve"> x 100) / </w:t>
            </w:r>
            <w:proofErr w:type="spellStart"/>
            <w:r w:rsidRPr="001478CC">
              <w:rPr>
                <w:rFonts w:ascii="Arial" w:hAnsi="Arial" w:cs="Arial"/>
                <w:bCs/>
                <w:color w:val="000000"/>
                <w:spacing w:val="-3"/>
                <w:sz w:val="18"/>
                <w:szCs w:val="18"/>
              </w:rPr>
              <w:t>POEi</w:t>
            </w:r>
            <w:proofErr w:type="spellEnd"/>
          </w:p>
          <w:p w:rsidR="00F3370C" w:rsidRPr="001478CC" w:rsidRDefault="00F3370C" w:rsidP="00072B80">
            <w:pPr>
              <w:jc w:val="center"/>
              <w:rPr>
                <w:rFonts w:ascii="Arial" w:hAnsi="Arial" w:cs="Arial"/>
                <w:bCs/>
                <w:color w:val="000000"/>
                <w:spacing w:val="-3"/>
                <w:sz w:val="18"/>
                <w:szCs w:val="18"/>
              </w:rPr>
            </w:pPr>
          </w:p>
          <w:p w:rsidR="00F3370C" w:rsidRPr="001478CC" w:rsidRDefault="00F3370C" w:rsidP="00072B80">
            <w:pPr>
              <w:rPr>
                <w:rFonts w:ascii="Arial" w:hAnsi="Arial" w:cs="Arial"/>
                <w:b/>
                <w:bCs/>
                <w:color w:val="000000"/>
                <w:spacing w:val="-3"/>
                <w:sz w:val="18"/>
                <w:szCs w:val="18"/>
              </w:rPr>
            </w:pPr>
            <w:r w:rsidRPr="001478CC">
              <w:rPr>
                <w:rFonts w:ascii="Arial" w:hAnsi="Arial" w:cs="Arial"/>
                <w:b/>
                <w:bCs/>
                <w:color w:val="000000"/>
                <w:spacing w:val="-3"/>
                <w:sz w:val="18"/>
                <w:szCs w:val="18"/>
              </w:rPr>
              <w:t>Dónde:</w:t>
            </w:r>
          </w:p>
          <w:p w:rsidR="00F3370C" w:rsidRPr="001478CC" w:rsidRDefault="00F3370C" w:rsidP="00072B80">
            <w:pPr>
              <w:jc w:val="center"/>
              <w:rPr>
                <w:rFonts w:ascii="Arial" w:hAnsi="Arial" w:cs="Arial"/>
                <w:bCs/>
                <w:color w:val="000000"/>
                <w:spacing w:val="-3"/>
                <w:sz w:val="18"/>
                <w:szCs w:val="18"/>
              </w:rPr>
            </w:pPr>
          </w:p>
          <w:p w:rsidR="00F3370C" w:rsidRPr="001478CC" w:rsidRDefault="00F3370C" w:rsidP="00072B80">
            <w:pPr>
              <w:jc w:val="both"/>
              <w:rPr>
                <w:rFonts w:ascii="Arial" w:hAnsi="Arial" w:cs="Arial"/>
                <w:bCs/>
                <w:color w:val="000000"/>
                <w:spacing w:val="-3"/>
                <w:sz w:val="18"/>
                <w:szCs w:val="18"/>
              </w:rPr>
            </w:pPr>
            <w:proofErr w:type="spellStart"/>
            <w:r w:rsidRPr="001478CC">
              <w:rPr>
                <w:rFonts w:ascii="Arial" w:hAnsi="Arial" w:cs="Arial"/>
                <w:b/>
                <w:bCs/>
                <w:color w:val="000000"/>
                <w:spacing w:val="-3"/>
                <w:sz w:val="18"/>
                <w:szCs w:val="18"/>
              </w:rPr>
              <w:t>Pei</w:t>
            </w:r>
            <w:proofErr w:type="spellEnd"/>
            <w:r w:rsidRPr="001478CC">
              <w:rPr>
                <w:rFonts w:ascii="Arial" w:hAnsi="Arial" w:cs="Arial"/>
                <w:b/>
                <w:bCs/>
                <w:color w:val="000000"/>
                <w:spacing w:val="-3"/>
                <w:sz w:val="18"/>
                <w:szCs w:val="18"/>
              </w:rPr>
              <w:t xml:space="preserve"> =</w:t>
            </w:r>
            <w:r w:rsidRPr="001478CC">
              <w:rPr>
                <w:rFonts w:ascii="Arial" w:hAnsi="Arial" w:cs="Arial"/>
                <w:bCs/>
                <w:color w:val="000000"/>
                <w:spacing w:val="-3"/>
                <w:sz w:val="18"/>
                <w:szCs w:val="18"/>
              </w:rPr>
              <w:t xml:space="preserve"> Puntaje por Evaluación Económica del oferente i.</w:t>
            </w:r>
          </w:p>
          <w:p w:rsidR="00F3370C" w:rsidRPr="001478CC" w:rsidRDefault="00F3370C" w:rsidP="00072B80">
            <w:pPr>
              <w:jc w:val="both"/>
              <w:rPr>
                <w:rFonts w:ascii="Arial" w:hAnsi="Arial" w:cs="Arial"/>
                <w:bCs/>
                <w:color w:val="000000"/>
                <w:spacing w:val="-3"/>
                <w:sz w:val="18"/>
                <w:szCs w:val="18"/>
              </w:rPr>
            </w:pPr>
            <w:proofErr w:type="spellStart"/>
            <w:r w:rsidRPr="001478CC">
              <w:rPr>
                <w:rFonts w:ascii="Arial" w:hAnsi="Arial" w:cs="Arial"/>
                <w:b/>
                <w:bCs/>
                <w:color w:val="000000"/>
                <w:spacing w:val="-3"/>
                <w:sz w:val="18"/>
                <w:szCs w:val="18"/>
              </w:rPr>
              <w:t>POEm</w:t>
            </w:r>
            <w:proofErr w:type="spellEnd"/>
            <w:r w:rsidRPr="001478CC">
              <w:rPr>
                <w:rFonts w:ascii="Arial" w:hAnsi="Arial" w:cs="Arial"/>
                <w:b/>
                <w:bCs/>
                <w:color w:val="000000"/>
                <w:spacing w:val="-3"/>
                <w:sz w:val="18"/>
                <w:szCs w:val="18"/>
              </w:rPr>
              <w:t xml:space="preserve"> =</w:t>
            </w:r>
            <w:r w:rsidRPr="001478CC">
              <w:rPr>
                <w:rFonts w:ascii="Arial" w:hAnsi="Arial" w:cs="Arial"/>
                <w:bCs/>
                <w:color w:val="000000"/>
                <w:spacing w:val="-3"/>
                <w:sz w:val="18"/>
                <w:szCs w:val="18"/>
              </w:rPr>
              <w:t xml:space="preserve"> Precio de la Oferta Económica más baja.</w:t>
            </w:r>
          </w:p>
          <w:p w:rsidR="00F3370C" w:rsidRPr="001478CC" w:rsidRDefault="00F3370C" w:rsidP="00072B80">
            <w:pPr>
              <w:jc w:val="both"/>
              <w:rPr>
                <w:rFonts w:ascii="Arial" w:hAnsi="Arial" w:cs="Arial"/>
                <w:bCs/>
                <w:color w:val="000000"/>
                <w:spacing w:val="-3"/>
                <w:sz w:val="18"/>
                <w:szCs w:val="18"/>
              </w:rPr>
            </w:pPr>
            <w:proofErr w:type="spellStart"/>
            <w:r w:rsidRPr="001478CC">
              <w:rPr>
                <w:rFonts w:ascii="Arial" w:hAnsi="Arial" w:cs="Arial"/>
                <w:b/>
                <w:bCs/>
                <w:color w:val="000000"/>
                <w:spacing w:val="-3"/>
                <w:sz w:val="18"/>
                <w:szCs w:val="18"/>
              </w:rPr>
              <w:t>POEi</w:t>
            </w:r>
            <w:proofErr w:type="spellEnd"/>
            <w:r w:rsidRPr="001478CC">
              <w:rPr>
                <w:rFonts w:ascii="Arial" w:hAnsi="Arial" w:cs="Arial"/>
                <w:b/>
                <w:bCs/>
                <w:color w:val="000000"/>
                <w:spacing w:val="-3"/>
                <w:sz w:val="18"/>
                <w:szCs w:val="18"/>
              </w:rPr>
              <w:t xml:space="preserve"> =</w:t>
            </w:r>
            <w:r w:rsidRPr="001478CC">
              <w:rPr>
                <w:rFonts w:ascii="Arial" w:hAnsi="Arial" w:cs="Arial"/>
                <w:bCs/>
                <w:color w:val="000000"/>
                <w:spacing w:val="-3"/>
                <w:sz w:val="18"/>
                <w:szCs w:val="18"/>
              </w:rPr>
              <w:t xml:space="preserve"> Precio de la Oferta Económica del oferente i</w:t>
            </w:r>
          </w:p>
          <w:p w:rsidR="00F3370C" w:rsidRPr="001478CC" w:rsidRDefault="00F3370C" w:rsidP="00072B80">
            <w:pPr>
              <w:jc w:val="center"/>
              <w:rPr>
                <w:rFonts w:ascii="Arial" w:hAnsi="Arial" w:cs="Arial"/>
                <w:bCs/>
                <w:color w:val="000000"/>
                <w:spacing w:val="-3"/>
                <w:sz w:val="18"/>
                <w:szCs w:val="18"/>
              </w:rPr>
            </w:pPr>
          </w:p>
          <w:p w:rsidR="00F3370C" w:rsidRPr="001478CC" w:rsidRDefault="00F3370C" w:rsidP="00072B80">
            <w:pPr>
              <w:jc w:val="both"/>
              <w:rPr>
                <w:rFonts w:ascii="Arial" w:hAnsi="Arial" w:cs="Arial"/>
                <w:bCs/>
                <w:color w:val="000000"/>
                <w:spacing w:val="-3"/>
                <w:sz w:val="18"/>
                <w:szCs w:val="18"/>
              </w:rPr>
            </w:pPr>
            <w:r w:rsidRPr="001478CC">
              <w:rPr>
                <w:rFonts w:ascii="Arial" w:hAnsi="Arial" w:cs="Arial"/>
                <w:bCs/>
                <w:color w:val="000000"/>
                <w:spacing w:val="-3"/>
                <w:sz w:val="18"/>
                <w:szCs w:val="18"/>
              </w:rPr>
              <w:t>El puntaje total de la propuesta será el promedio ponderado de ambas evaluaciones, obtenido de la aplicación de la siguiente fórmula:</w:t>
            </w:r>
          </w:p>
          <w:p w:rsidR="00F3370C" w:rsidRPr="001478CC" w:rsidRDefault="00F3370C" w:rsidP="00072B80">
            <w:pPr>
              <w:jc w:val="center"/>
              <w:rPr>
                <w:rFonts w:ascii="Arial" w:hAnsi="Arial" w:cs="Arial"/>
                <w:bCs/>
                <w:color w:val="000000"/>
                <w:spacing w:val="-3"/>
                <w:sz w:val="18"/>
                <w:szCs w:val="18"/>
              </w:rPr>
            </w:pPr>
          </w:p>
          <w:p w:rsidR="00F3370C" w:rsidRPr="001478CC" w:rsidRDefault="00F3370C" w:rsidP="00072B80">
            <w:pPr>
              <w:rPr>
                <w:rFonts w:ascii="Arial" w:hAnsi="Arial" w:cs="Arial"/>
                <w:bCs/>
                <w:color w:val="000000"/>
                <w:spacing w:val="-3"/>
                <w:sz w:val="18"/>
                <w:szCs w:val="18"/>
              </w:rPr>
            </w:pPr>
            <w:proofErr w:type="spellStart"/>
            <w:r w:rsidRPr="001478CC">
              <w:rPr>
                <w:rFonts w:ascii="Arial" w:hAnsi="Arial" w:cs="Arial"/>
                <w:b/>
                <w:bCs/>
                <w:color w:val="000000"/>
                <w:spacing w:val="-3"/>
                <w:sz w:val="18"/>
                <w:szCs w:val="18"/>
              </w:rPr>
              <w:t>PTOi</w:t>
            </w:r>
            <w:proofErr w:type="spellEnd"/>
            <w:r w:rsidRPr="001478CC">
              <w:rPr>
                <w:rFonts w:ascii="Arial" w:hAnsi="Arial" w:cs="Arial"/>
                <w:b/>
                <w:bCs/>
                <w:color w:val="000000"/>
                <w:spacing w:val="-3"/>
                <w:sz w:val="18"/>
                <w:szCs w:val="18"/>
              </w:rPr>
              <w:t xml:space="preserve"> =</w:t>
            </w:r>
            <w:r w:rsidRPr="001478CC">
              <w:rPr>
                <w:rFonts w:ascii="Arial" w:hAnsi="Arial" w:cs="Arial"/>
                <w:bCs/>
                <w:color w:val="000000"/>
                <w:spacing w:val="-3"/>
                <w:sz w:val="18"/>
                <w:szCs w:val="18"/>
              </w:rPr>
              <w:t xml:space="preserve"> (c1*</w:t>
            </w:r>
            <w:proofErr w:type="spellStart"/>
            <w:r w:rsidRPr="001478CC">
              <w:rPr>
                <w:rFonts w:ascii="Arial" w:hAnsi="Arial" w:cs="Arial"/>
                <w:bCs/>
                <w:color w:val="000000"/>
                <w:spacing w:val="-3"/>
                <w:sz w:val="18"/>
                <w:szCs w:val="18"/>
              </w:rPr>
              <w:t>Pti</w:t>
            </w:r>
            <w:proofErr w:type="spellEnd"/>
            <w:r w:rsidRPr="001478CC">
              <w:rPr>
                <w:rFonts w:ascii="Arial" w:hAnsi="Arial" w:cs="Arial"/>
                <w:bCs/>
                <w:color w:val="000000"/>
                <w:spacing w:val="-3"/>
                <w:sz w:val="18"/>
                <w:szCs w:val="18"/>
              </w:rPr>
              <w:t>) + (c2*</w:t>
            </w:r>
            <w:proofErr w:type="spellStart"/>
            <w:r w:rsidRPr="001478CC">
              <w:rPr>
                <w:rFonts w:ascii="Arial" w:hAnsi="Arial" w:cs="Arial"/>
                <w:bCs/>
                <w:color w:val="000000"/>
                <w:spacing w:val="-3"/>
                <w:sz w:val="18"/>
                <w:szCs w:val="18"/>
              </w:rPr>
              <w:t>Pei</w:t>
            </w:r>
            <w:proofErr w:type="spellEnd"/>
            <w:r w:rsidRPr="001478CC">
              <w:rPr>
                <w:rFonts w:ascii="Arial" w:hAnsi="Arial" w:cs="Arial"/>
                <w:bCs/>
                <w:color w:val="000000"/>
                <w:spacing w:val="-3"/>
                <w:sz w:val="18"/>
                <w:szCs w:val="18"/>
              </w:rPr>
              <w:t>)</w:t>
            </w:r>
          </w:p>
          <w:p w:rsidR="00F3370C" w:rsidRPr="001478CC" w:rsidRDefault="00F3370C" w:rsidP="00072B80">
            <w:pPr>
              <w:jc w:val="center"/>
              <w:rPr>
                <w:rFonts w:ascii="Arial" w:hAnsi="Arial" w:cs="Arial"/>
                <w:bCs/>
                <w:color w:val="000000"/>
                <w:spacing w:val="-3"/>
                <w:sz w:val="18"/>
                <w:szCs w:val="18"/>
              </w:rPr>
            </w:pPr>
          </w:p>
          <w:p w:rsidR="00F3370C" w:rsidRPr="001478CC" w:rsidRDefault="004068F8" w:rsidP="00072B80">
            <w:pPr>
              <w:jc w:val="both"/>
              <w:rPr>
                <w:rFonts w:ascii="Arial" w:hAnsi="Arial" w:cs="Arial"/>
                <w:b/>
                <w:bCs/>
                <w:color w:val="000000"/>
                <w:spacing w:val="-3"/>
                <w:sz w:val="18"/>
                <w:szCs w:val="18"/>
              </w:rPr>
            </w:pPr>
            <w:r w:rsidRPr="001478CC">
              <w:rPr>
                <w:rFonts w:ascii="Arial" w:hAnsi="Arial" w:cs="Arial"/>
                <w:b/>
                <w:bCs/>
                <w:color w:val="000000"/>
                <w:spacing w:val="-3"/>
                <w:sz w:val="18"/>
                <w:szCs w:val="18"/>
              </w:rPr>
              <w:t>Dónde</w:t>
            </w:r>
            <w:r w:rsidR="00F3370C" w:rsidRPr="001478CC">
              <w:rPr>
                <w:rFonts w:ascii="Arial" w:hAnsi="Arial" w:cs="Arial"/>
                <w:b/>
                <w:bCs/>
                <w:color w:val="000000"/>
                <w:spacing w:val="-3"/>
                <w:sz w:val="18"/>
                <w:szCs w:val="18"/>
              </w:rPr>
              <w:t>:</w:t>
            </w:r>
          </w:p>
          <w:p w:rsidR="00F3370C" w:rsidRPr="001478CC" w:rsidRDefault="00F3370C" w:rsidP="00072B80">
            <w:pPr>
              <w:jc w:val="both"/>
              <w:rPr>
                <w:rFonts w:ascii="Arial" w:hAnsi="Arial" w:cs="Arial"/>
                <w:bCs/>
                <w:color w:val="000000"/>
                <w:spacing w:val="-3"/>
                <w:sz w:val="18"/>
                <w:szCs w:val="18"/>
              </w:rPr>
            </w:pPr>
          </w:p>
          <w:p w:rsidR="00F3370C" w:rsidRPr="001478CC" w:rsidRDefault="00F3370C" w:rsidP="00072B80">
            <w:pPr>
              <w:jc w:val="both"/>
              <w:rPr>
                <w:rFonts w:ascii="Arial" w:hAnsi="Arial" w:cs="Arial"/>
                <w:bCs/>
                <w:color w:val="000000"/>
                <w:spacing w:val="-3"/>
                <w:sz w:val="18"/>
                <w:szCs w:val="18"/>
              </w:rPr>
            </w:pPr>
            <w:proofErr w:type="spellStart"/>
            <w:r w:rsidRPr="001478CC">
              <w:rPr>
                <w:rFonts w:ascii="Arial" w:hAnsi="Arial" w:cs="Arial"/>
                <w:b/>
                <w:bCs/>
                <w:color w:val="000000"/>
                <w:spacing w:val="-3"/>
                <w:sz w:val="18"/>
                <w:szCs w:val="18"/>
              </w:rPr>
              <w:t>PTOi</w:t>
            </w:r>
            <w:proofErr w:type="spellEnd"/>
            <w:r w:rsidRPr="001478CC">
              <w:rPr>
                <w:rFonts w:ascii="Arial" w:hAnsi="Arial" w:cs="Arial"/>
                <w:b/>
                <w:bCs/>
                <w:color w:val="000000"/>
                <w:spacing w:val="-3"/>
                <w:sz w:val="18"/>
                <w:szCs w:val="18"/>
              </w:rPr>
              <w:t xml:space="preserve"> =</w:t>
            </w:r>
            <w:r w:rsidRPr="001478CC">
              <w:rPr>
                <w:rFonts w:ascii="Arial" w:hAnsi="Arial" w:cs="Arial"/>
                <w:bCs/>
                <w:color w:val="000000"/>
                <w:spacing w:val="-3"/>
                <w:sz w:val="18"/>
                <w:szCs w:val="18"/>
              </w:rPr>
              <w:t xml:space="preserve"> Puntaje Total del Oferente i</w:t>
            </w:r>
          </w:p>
          <w:p w:rsidR="00F3370C" w:rsidRPr="001478CC" w:rsidRDefault="00F3370C" w:rsidP="00072B80">
            <w:pPr>
              <w:jc w:val="both"/>
              <w:rPr>
                <w:rFonts w:ascii="Arial" w:hAnsi="Arial" w:cs="Arial"/>
                <w:bCs/>
                <w:color w:val="000000"/>
                <w:spacing w:val="-3"/>
                <w:sz w:val="18"/>
                <w:szCs w:val="18"/>
              </w:rPr>
            </w:pPr>
            <w:proofErr w:type="spellStart"/>
            <w:r w:rsidRPr="001478CC">
              <w:rPr>
                <w:rFonts w:ascii="Arial" w:hAnsi="Arial" w:cs="Arial"/>
                <w:b/>
                <w:bCs/>
                <w:color w:val="000000"/>
                <w:spacing w:val="-3"/>
                <w:sz w:val="18"/>
                <w:szCs w:val="18"/>
              </w:rPr>
              <w:t>Pti</w:t>
            </w:r>
            <w:proofErr w:type="spellEnd"/>
            <w:r w:rsidRPr="001478CC">
              <w:rPr>
                <w:rFonts w:ascii="Arial" w:hAnsi="Arial" w:cs="Arial"/>
                <w:b/>
                <w:bCs/>
                <w:color w:val="000000"/>
                <w:spacing w:val="-3"/>
                <w:sz w:val="18"/>
                <w:szCs w:val="18"/>
              </w:rPr>
              <w:t xml:space="preserve"> =</w:t>
            </w:r>
            <w:r w:rsidRPr="001478CC">
              <w:rPr>
                <w:rFonts w:ascii="Arial" w:hAnsi="Arial" w:cs="Arial"/>
                <w:bCs/>
                <w:color w:val="000000"/>
                <w:spacing w:val="-3"/>
                <w:sz w:val="18"/>
                <w:szCs w:val="18"/>
              </w:rPr>
              <w:t xml:space="preserve"> Puntaje por Evaluación Técnica del oferente i</w:t>
            </w:r>
          </w:p>
          <w:p w:rsidR="00F3370C" w:rsidRPr="001478CC" w:rsidRDefault="00F3370C" w:rsidP="00072B80">
            <w:pPr>
              <w:jc w:val="both"/>
              <w:rPr>
                <w:rFonts w:ascii="Arial" w:hAnsi="Arial" w:cs="Arial"/>
                <w:bCs/>
                <w:color w:val="000000"/>
                <w:spacing w:val="-3"/>
                <w:sz w:val="18"/>
                <w:szCs w:val="18"/>
              </w:rPr>
            </w:pPr>
            <w:proofErr w:type="spellStart"/>
            <w:r w:rsidRPr="001478CC">
              <w:rPr>
                <w:rFonts w:ascii="Arial" w:hAnsi="Arial" w:cs="Arial"/>
                <w:b/>
                <w:bCs/>
                <w:color w:val="000000"/>
                <w:spacing w:val="-3"/>
                <w:sz w:val="18"/>
                <w:szCs w:val="18"/>
              </w:rPr>
              <w:t>Pei</w:t>
            </w:r>
            <w:proofErr w:type="spellEnd"/>
            <w:r w:rsidRPr="001478CC">
              <w:rPr>
                <w:rFonts w:ascii="Arial" w:hAnsi="Arial" w:cs="Arial"/>
                <w:b/>
                <w:bCs/>
                <w:color w:val="000000"/>
                <w:spacing w:val="-3"/>
                <w:sz w:val="18"/>
                <w:szCs w:val="18"/>
              </w:rPr>
              <w:t xml:space="preserve"> =</w:t>
            </w:r>
            <w:r w:rsidRPr="001478CC">
              <w:rPr>
                <w:rFonts w:ascii="Arial" w:hAnsi="Arial" w:cs="Arial"/>
                <w:bCs/>
                <w:color w:val="000000"/>
                <w:spacing w:val="-3"/>
                <w:sz w:val="18"/>
                <w:szCs w:val="18"/>
              </w:rPr>
              <w:t xml:space="preserve"> Puntaje por Evaluación Económica del oferente i</w:t>
            </w:r>
          </w:p>
          <w:p w:rsidR="00F3370C" w:rsidRPr="001478CC" w:rsidRDefault="00F3370C" w:rsidP="00072B80">
            <w:pPr>
              <w:jc w:val="both"/>
              <w:rPr>
                <w:rFonts w:ascii="Arial" w:hAnsi="Arial" w:cs="Arial"/>
                <w:bCs/>
                <w:color w:val="000000"/>
                <w:spacing w:val="-3"/>
                <w:sz w:val="18"/>
                <w:szCs w:val="18"/>
              </w:rPr>
            </w:pPr>
            <w:r w:rsidRPr="001478CC">
              <w:rPr>
                <w:rFonts w:ascii="Arial" w:hAnsi="Arial" w:cs="Arial"/>
                <w:b/>
                <w:bCs/>
                <w:color w:val="000000"/>
                <w:spacing w:val="-3"/>
                <w:sz w:val="18"/>
                <w:szCs w:val="18"/>
              </w:rPr>
              <w:t>c1 =</w:t>
            </w:r>
            <w:r w:rsidRPr="001478CC">
              <w:rPr>
                <w:rFonts w:ascii="Arial" w:hAnsi="Arial" w:cs="Arial"/>
                <w:bCs/>
                <w:color w:val="000000"/>
                <w:spacing w:val="-3"/>
                <w:sz w:val="18"/>
                <w:szCs w:val="18"/>
              </w:rPr>
              <w:t xml:space="preserve"> Coeficiente de ponderación para la evaluación técnica</w:t>
            </w:r>
          </w:p>
          <w:p w:rsidR="00F3370C" w:rsidRPr="001478CC" w:rsidRDefault="00F3370C" w:rsidP="00072B80">
            <w:pPr>
              <w:jc w:val="both"/>
              <w:rPr>
                <w:rFonts w:ascii="Arial" w:hAnsi="Arial" w:cs="Arial"/>
                <w:bCs/>
                <w:color w:val="000000"/>
                <w:spacing w:val="-3"/>
                <w:sz w:val="18"/>
                <w:szCs w:val="18"/>
              </w:rPr>
            </w:pPr>
            <w:r w:rsidRPr="001478CC">
              <w:rPr>
                <w:rFonts w:ascii="Arial" w:hAnsi="Arial" w:cs="Arial"/>
                <w:b/>
                <w:bCs/>
                <w:color w:val="000000"/>
                <w:spacing w:val="-3"/>
                <w:sz w:val="18"/>
                <w:szCs w:val="18"/>
              </w:rPr>
              <w:t>c2 =</w:t>
            </w:r>
            <w:r w:rsidRPr="001478CC">
              <w:rPr>
                <w:rFonts w:ascii="Arial" w:hAnsi="Arial" w:cs="Arial"/>
                <w:bCs/>
                <w:color w:val="000000"/>
                <w:spacing w:val="-3"/>
                <w:sz w:val="18"/>
                <w:szCs w:val="18"/>
              </w:rPr>
              <w:t xml:space="preserve"> Coeficiente de ponderación para la evaluación económica</w:t>
            </w:r>
          </w:p>
          <w:p w:rsidR="00F3370C" w:rsidRPr="001478CC" w:rsidRDefault="00F3370C" w:rsidP="00072B80">
            <w:pPr>
              <w:jc w:val="both"/>
              <w:rPr>
                <w:rFonts w:ascii="Arial" w:hAnsi="Arial" w:cs="Arial"/>
                <w:bCs/>
                <w:color w:val="000000"/>
                <w:spacing w:val="-3"/>
                <w:sz w:val="18"/>
                <w:szCs w:val="18"/>
              </w:rPr>
            </w:pPr>
          </w:p>
          <w:p w:rsidR="00F3370C" w:rsidRPr="001478CC" w:rsidRDefault="00F3370C" w:rsidP="00072B80">
            <w:pPr>
              <w:jc w:val="both"/>
              <w:rPr>
                <w:rFonts w:ascii="Arial" w:hAnsi="Arial" w:cs="Arial"/>
                <w:bCs/>
                <w:color w:val="000000"/>
                <w:spacing w:val="-3"/>
                <w:sz w:val="18"/>
                <w:szCs w:val="18"/>
              </w:rPr>
            </w:pPr>
            <w:r w:rsidRPr="001478CC">
              <w:rPr>
                <w:rFonts w:ascii="Arial" w:hAnsi="Arial" w:cs="Arial"/>
                <w:bCs/>
                <w:color w:val="000000"/>
                <w:spacing w:val="-3"/>
                <w:sz w:val="18"/>
                <w:szCs w:val="18"/>
              </w:rPr>
              <w:t>Los coeficientes de ponderación deberán cumplir las condiciones siguientes:</w:t>
            </w:r>
          </w:p>
          <w:p w:rsidR="00F3370C" w:rsidRPr="001478CC" w:rsidRDefault="00F3370C" w:rsidP="00072B80">
            <w:pPr>
              <w:jc w:val="both"/>
              <w:rPr>
                <w:rFonts w:ascii="Arial" w:hAnsi="Arial" w:cs="Arial"/>
                <w:bCs/>
                <w:color w:val="000000"/>
                <w:spacing w:val="-3"/>
                <w:sz w:val="18"/>
                <w:szCs w:val="18"/>
              </w:rPr>
            </w:pPr>
          </w:p>
          <w:p w:rsidR="00F3370C" w:rsidRPr="001478CC" w:rsidRDefault="00F3370C" w:rsidP="00072B80">
            <w:pPr>
              <w:jc w:val="both"/>
              <w:rPr>
                <w:rFonts w:ascii="Arial" w:hAnsi="Arial" w:cs="Arial"/>
                <w:bCs/>
                <w:color w:val="000000"/>
                <w:spacing w:val="-3"/>
                <w:sz w:val="18"/>
                <w:szCs w:val="18"/>
              </w:rPr>
            </w:pPr>
            <w:r w:rsidRPr="001478CC">
              <w:rPr>
                <w:rFonts w:ascii="Arial" w:hAnsi="Arial" w:cs="Arial"/>
                <w:bCs/>
                <w:color w:val="000000"/>
                <w:spacing w:val="-3"/>
                <w:sz w:val="18"/>
                <w:szCs w:val="18"/>
              </w:rPr>
              <w:t>-</w:t>
            </w:r>
            <w:r w:rsidR="004068F8" w:rsidRPr="001478CC">
              <w:rPr>
                <w:rFonts w:ascii="Arial" w:hAnsi="Arial" w:cs="Arial"/>
                <w:bCs/>
                <w:color w:val="000000"/>
                <w:spacing w:val="-3"/>
                <w:sz w:val="18"/>
                <w:szCs w:val="18"/>
              </w:rPr>
              <w:t xml:space="preserve"> </w:t>
            </w:r>
            <w:r w:rsidRPr="001478CC">
              <w:rPr>
                <w:rFonts w:ascii="Arial" w:hAnsi="Arial" w:cs="Arial"/>
                <w:bCs/>
                <w:color w:val="000000"/>
                <w:spacing w:val="-3"/>
                <w:sz w:val="18"/>
                <w:szCs w:val="18"/>
              </w:rPr>
              <w:t>La suma de ambos coeficientes deberá ser igual a la unidad (1.00).</w:t>
            </w:r>
          </w:p>
          <w:p w:rsidR="00F3370C" w:rsidRPr="001478CC" w:rsidRDefault="00F3370C" w:rsidP="00072B80">
            <w:pPr>
              <w:jc w:val="both"/>
              <w:rPr>
                <w:rFonts w:ascii="Arial" w:hAnsi="Arial" w:cs="Arial"/>
                <w:bCs/>
                <w:color w:val="000000"/>
                <w:spacing w:val="-3"/>
                <w:sz w:val="18"/>
                <w:szCs w:val="18"/>
              </w:rPr>
            </w:pPr>
            <w:r w:rsidRPr="001478CC">
              <w:rPr>
                <w:rFonts w:ascii="Arial" w:hAnsi="Arial" w:cs="Arial"/>
                <w:bCs/>
                <w:color w:val="000000"/>
                <w:spacing w:val="-3"/>
                <w:sz w:val="18"/>
                <w:szCs w:val="18"/>
              </w:rPr>
              <w:t>-</w:t>
            </w:r>
            <w:r w:rsidR="004068F8" w:rsidRPr="001478CC">
              <w:rPr>
                <w:rFonts w:ascii="Arial" w:hAnsi="Arial" w:cs="Arial"/>
                <w:bCs/>
                <w:color w:val="000000"/>
                <w:spacing w:val="-3"/>
                <w:sz w:val="18"/>
                <w:szCs w:val="18"/>
              </w:rPr>
              <w:t xml:space="preserve"> </w:t>
            </w:r>
            <w:r w:rsidRPr="001478CC">
              <w:rPr>
                <w:rFonts w:ascii="Arial" w:hAnsi="Arial" w:cs="Arial"/>
                <w:bCs/>
                <w:color w:val="000000"/>
                <w:spacing w:val="-3"/>
                <w:sz w:val="18"/>
                <w:szCs w:val="18"/>
              </w:rPr>
              <w:t>Los valores que se aplicarán en cada caso deberán es</w:t>
            </w:r>
            <w:r w:rsidR="004068F8" w:rsidRPr="001478CC">
              <w:rPr>
                <w:rFonts w:ascii="Arial" w:hAnsi="Arial" w:cs="Arial"/>
                <w:bCs/>
                <w:color w:val="000000"/>
                <w:spacing w:val="-3"/>
                <w:sz w:val="18"/>
                <w:szCs w:val="18"/>
              </w:rPr>
              <w:t xml:space="preserve">tar comprendidos dentro de los </w:t>
            </w:r>
            <w:r w:rsidRPr="001478CC">
              <w:rPr>
                <w:rFonts w:ascii="Arial" w:hAnsi="Arial" w:cs="Arial"/>
                <w:bCs/>
                <w:color w:val="000000"/>
                <w:spacing w:val="-3"/>
                <w:sz w:val="18"/>
                <w:szCs w:val="18"/>
              </w:rPr>
              <w:t>márgenes siguientes:</w:t>
            </w:r>
          </w:p>
          <w:p w:rsidR="00F3370C" w:rsidRPr="001478CC" w:rsidRDefault="00F3370C" w:rsidP="00072B80">
            <w:pPr>
              <w:jc w:val="center"/>
              <w:rPr>
                <w:rFonts w:ascii="Arial" w:hAnsi="Arial" w:cs="Arial"/>
                <w:bCs/>
                <w:color w:val="000000"/>
                <w:spacing w:val="-3"/>
                <w:sz w:val="18"/>
                <w:szCs w:val="18"/>
              </w:rPr>
            </w:pPr>
          </w:p>
          <w:p w:rsidR="00F3370C" w:rsidRPr="001478CC" w:rsidRDefault="00F3370C" w:rsidP="00072B80">
            <w:pPr>
              <w:jc w:val="center"/>
              <w:rPr>
                <w:rFonts w:ascii="Arial" w:hAnsi="Arial" w:cs="Arial"/>
                <w:bCs/>
                <w:color w:val="000000"/>
                <w:spacing w:val="-3"/>
                <w:sz w:val="18"/>
                <w:szCs w:val="18"/>
              </w:rPr>
            </w:pPr>
            <w:r w:rsidRPr="001478CC">
              <w:rPr>
                <w:rFonts w:ascii="Arial" w:hAnsi="Arial" w:cs="Arial"/>
                <w:bCs/>
                <w:color w:val="000000"/>
                <w:spacing w:val="-3"/>
                <w:sz w:val="18"/>
                <w:szCs w:val="18"/>
              </w:rPr>
              <w:t>0,80 &lt;= c1 &lt;= 0,90</w:t>
            </w:r>
          </w:p>
          <w:p w:rsidR="00F3370C" w:rsidRPr="001478CC" w:rsidRDefault="00F3370C" w:rsidP="00072B80">
            <w:pPr>
              <w:jc w:val="center"/>
              <w:rPr>
                <w:rFonts w:ascii="Arial" w:hAnsi="Arial" w:cs="Arial"/>
                <w:bCs/>
                <w:color w:val="000000"/>
                <w:spacing w:val="-3"/>
                <w:sz w:val="18"/>
                <w:szCs w:val="18"/>
              </w:rPr>
            </w:pPr>
            <w:r w:rsidRPr="001478CC">
              <w:rPr>
                <w:rFonts w:ascii="Arial" w:hAnsi="Arial" w:cs="Arial"/>
                <w:bCs/>
                <w:color w:val="000000"/>
                <w:spacing w:val="-3"/>
                <w:sz w:val="18"/>
                <w:szCs w:val="18"/>
              </w:rPr>
              <w:t>0,10 &lt;= c2 &lt;= 0,20</w:t>
            </w:r>
          </w:p>
          <w:p w:rsidR="00F3370C" w:rsidRPr="001478CC" w:rsidRDefault="00F3370C" w:rsidP="00072B80">
            <w:pPr>
              <w:jc w:val="center"/>
              <w:rPr>
                <w:rFonts w:ascii="Arial" w:hAnsi="Arial" w:cs="Arial"/>
                <w:bCs/>
                <w:color w:val="000000"/>
                <w:spacing w:val="-3"/>
                <w:sz w:val="18"/>
                <w:szCs w:val="18"/>
              </w:rPr>
            </w:pPr>
          </w:p>
          <w:p w:rsidR="00F3370C" w:rsidRPr="001478CC" w:rsidRDefault="00F3370C" w:rsidP="00072B80">
            <w:pPr>
              <w:jc w:val="both"/>
              <w:rPr>
                <w:rFonts w:ascii="Arial" w:hAnsi="Arial" w:cs="Arial"/>
                <w:bCs/>
                <w:color w:val="000000"/>
                <w:spacing w:val="-3"/>
                <w:sz w:val="18"/>
                <w:szCs w:val="18"/>
              </w:rPr>
            </w:pPr>
            <w:r w:rsidRPr="001478CC">
              <w:rPr>
                <w:rFonts w:ascii="Arial" w:hAnsi="Arial" w:cs="Arial"/>
                <w:bCs/>
                <w:color w:val="000000"/>
                <w:spacing w:val="-3"/>
                <w:sz w:val="18"/>
                <w:szCs w:val="18"/>
              </w:rPr>
              <w:t>En caso de empate en la puntuación final, para establecer el orden de prelación se atenderá a las siguientes reglas:</w:t>
            </w:r>
          </w:p>
          <w:p w:rsidR="00F3370C" w:rsidRPr="001478CC" w:rsidRDefault="00F3370C" w:rsidP="00072B80">
            <w:pPr>
              <w:jc w:val="center"/>
              <w:rPr>
                <w:rFonts w:ascii="Arial" w:hAnsi="Arial" w:cs="Arial"/>
                <w:bCs/>
                <w:color w:val="000000"/>
                <w:spacing w:val="-3"/>
                <w:sz w:val="18"/>
                <w:szCs w:val="18"/>
              </w:rPr>
            </w:pPr>
          </w:p>
          <w:p w:rsidR="00F3370C" w:rsidRPr="001478CC" w:rsidRDefault="00F3370C" w:rsidP="00072B80">
            <w:pPr>
              <w:jc w:val="both"/>
              <w:rPr>
                <w:rFonts w:ascii="Arial" w:hAnsi="Arial" w:cs="Arial"/>
                <w:bCs/>
                <w:color w:val="000000"/>
                <w:spacing w:val="-3"/>
                <w:sz w:val="18"/>
                <w:szCs w:val="18"/>
              </w:rPr>
            </w:pPr>
            <w:r w:rsidRPr="001478CC">
              <w:rPr>
                <w:rFonts w:ascii="Arial" w:hAnsi="Arial" w:cs="Arial"/>
                <w:bCs/>
                <w:color w:val="000000"/>
                <w:spacing w:val="-3"/>
                <w:sz w:val="18"/>
                <w:szCs w:val="18"/>
              </w:rPr>
              <w:t>a)</w:t>
            </w:r>
            <w:r w:rsidRPr="001478CC">
              <w:rPr>
                <w:rFonts w:ascii="Arial" w:hAnsi="Arial" w:cs="Arial"/>
                <w:bCs/>
                <w:color w:val="000000"/>
                <w:spacing w:val="-3"/>
                <w:sz w:val="18"/>
                <w:szCs w:val="18"/>
              </w:rPr>
              <w:tab/>
              <w:t>Si el empate se originare en diferentes calificaciones en la oferta técnica y económica, la oferta ganadora será aquella que tuviere el mayor puntaje en la oferta técnica.</w:t>
            </w:r>
          </w:p>
          <w:p w:rsidR="00F3370C" w:rsidRPr="001478CC" w:rsidRDefault="00F3370C" w:rsidP="00072B80">
            <w:pPr>
              <w:jc w:val="both"/>
              <w:rPr>
                <w:rFonts w:ascii="Arial" w:hAnsi="Arial" w:cs="Arial"/>
                <w:bCs/>
                <w:color w:val="000000"/>
                <w:spacing w:val="-3"/>
                <w:sz w:val="18"/>
                <w:szCs w:val="18"/>
              </w:rPr>
            </w:pPr>
            <w:r w:rsidRPr="001478CC">
              <w:rPr>
                <w:rFonts w:ascii="Arial" w:hAnsi="Arial" w:cs="Arial"/>
                <w:bCs/>
                <w:color w:val="000000"/>
                <w:spacing w:val="-3"/>
                <w:sz w:val="18"/>
                <w:szCs w:val="18"/>
              </w:rPr>
              <w:t>b)</w:t>
            </w:r>
            <w:r w:rsidRPr="001478CC">
              <w:rPr>
                <w:rFonts w:ascii="Arial" w:hAnsi="Arial" w:cs="Arial"/>
                <w:bCs/>
                <w:color w:val="000000"/>
                <w:spacing w:val="-3"/>
                <w:sz w:val="18"/>
                <w:szCs w:val="18"/>
              </w:rPr>
              <w:tab/>
              <w:t>Si el empate se originare en idénticas calificaciones en la oferta técnica y económica, la oferta ganadora se determinará de acuerdo a los siguientes criterios:</w:t>
            </w:r>
          </w:p>
          <w:p w:rsidR="0003176A" w:rsidRPr="001478CC" w:rsidRDefault="0003176A" w:rsidP="00072B80">
            <w:pPr>
              <w:jc w:val="both"/>
              <w:rPr>
                <w:rFonts w:ascii="Arial" w:hAnsi="Arial" w:cs="Arial"/>
                <w:bCs/>
                <w:color w:val="000000"/>
                <w:spacing w:val="-3"/>
                <w:sz w:val="18"/>
                <w:szCs w:val="18"/>
              </w:rPr>
            </w:pPr>
          </w:p>
          <w:p w:rsidR="00F3370C" w:rsidRPr="001478CC" w:rsidRDefault="00F3370C" w:rsidP="00072B80">
            <w:pPr>
              <w:jc w:val="both"/>
              <w:rPr>
                <w:rFonts w:ascii="Arial" w:hAnsi="Arial" w:cs="Arial"/>
                <w:bCs/>
                <w:color w:val="000000"/>
                <w:spacing w:val="-3"/>
                <w:sz w:val="18"/>
                <w:szCs w:val="18"/>
              </w:rPr>
            </w:pPr>
            <w:r w:rsidRPr="001478CC">
              <w:rPr>
                <w:rFonts w:ascii="Arial" w:hAnsi="Arial" w:cs="Arial"/>
                <w:bCs/>
                <w:color w:val="000000"/>
                <w:spacing w:val="-3"/>
                <w:sz w:val="18"/>
                <w:szCs w:val="18"/>
              </w:rPr>
              <w:t>b.1)</w:t>
            </w:r>
            <w:r w:rsidRPr="001478CC">
              <w:rPr>
                <w:rFonts w:ascii="Arial" w:hAnsi="Arial" w:cs="Arial"/>
                <w:bCs/>
                <w:color w:val="000000"/>
                <w:spacing w:val="-3"/>
                <w:sz w:val="18"/>
                <w:szCs w:val="18"/>
              </w:rPr>
              <w:tab/>
              <w:t>La oferta que tuviera el mayor puntaje en el parámetro “Experiencia Específica”;</w:t>
            </w:r>
          </w:p>
          <w:p w:rsidR="00F3370C" w:rsidRPr="001478CC" w:rsidRDefault="00F3370C" w:rsidP="00072B80">
            <w:pPr>
              <w:jc w:val="both"/>
              <w:rPr>
                <w:rFonts w:ascii="Arial" w:hAnsi="Arial" w:cs="Arial"/>
                <w:bCs/>
                <w:color w:val="000000"/>
                <w:spacing w:val="-3"/>
                <w:sz w:val="18"/>
                <w:szCs w:val="18"/>
              </w:rPr>
            </w:pPr>
          </w:p>
          <w:p w:rsidR="00F3370C" w:rsidRPr="001478CC" w:rsidRDefault="00F3370C" w:rsidP="00072B80">
            <w:pPr>
              <w:jc w:val="both"/>
              <w:rPr>
                <w:rFonts w:ascii="Arial" w:hAnsi="Arial" w:cs="Arial"/>
                <w:bCs/>
                <w:color w:val="000000"/>
                <w:spacing w:val="-3"/>
                <w:sz w:val="18"/>
                <w:szCs w:val="18"/>
              </w:rPr>
            </w:pPr>
            <w:r w:rsidRPr="001478CC">
              <w:rPr>
                <w:rFonts w:ascii="Arial" w:hAnsi="Arial" w:cs="Arial"/>
                <w:bCs/>
                <w:color w:val="000000"/>
                <w:spacing w:val="-3"/>
                <w:sz w:val="18"/>
                <w:szCs w:val="18"/>
              </w:rPr>
              <w:t>De persistir el empate, se aplicará progresivamente y en el siguiente orden los criterios:</w:t>
            </w:r>
          </w:p>
          <w:p w:rsidR="00F3370C" w:rsidRPr="001478CC" w:rsidRDefault="00F3370C" w:rsidP="00072B80">
            <w:pPr>
              <w:jc w:val="both"/>
              <w:rPr>
                <w:rFonts w:ascii="Arial" w:hAnsi="Arial" w:cs="Arial"/>
                <w:bCs/>
                <w:color w:val="000000"/>
                <w:spacing w:val="-3"/>
                <w:sz w:val="18"/>
                <w:szCs w:val="18"/>
              </w:rPr>
            </w:pPr>
          </w:p>
          <w:p w:rsidR="00F3370C" w:rsidRPr="001478CC" w:rsidRDefault="00F3370C" w:rsidP="00072B80">
            <w:pPr>
              <w:jc w:val="both"/>
              <w:rPr>
                <w:rFonts w:ascii="Arial" w:hAnsi="Arial" w:cs="Arial"/>
                <w:bCs/>
                <w:color w:val="000000"/>
                <w:spacing w:val="-3"/>
                <w:sz w:val="18"/>
                <w:szCs w:val="18"/>
              </w:rPr>
            </w:pPr>
            <w:r w:rsidRPr="001478CC">
              <w:rPr>
                <w:rFonts w:ascii="Arial" w:hAnsi="Arial" w:cs="Arial"/>
                <w:bCs/>
                <w:color w:val="000000"/>
                <w:spacing w:val="-3"/>
                <w:sz w:val="18"/>
                <w:szCs w:val="18"/>
              </w:rPr>
              <w:t>b.2)</w:t>
            </w:r>
            <w:r w:rsidRPr="001478CC">
              <w:rPr>
                <w:rFonts w:ascii="Arial" w:hAnsi="Arial" w:cs="Arial"/>
                <w:bCs/>
                <w:color w:val="000000"/>
                <w:spacing w:val="-3"/>
                <w:sz w:val="18"/>
                <w:szCs w:val="18"/>
              </w:rPr>
              <w:tab/>
              <w:t>La oferta que tuviera el mayor puntaje en el parámetro “Experiencia del Personal Técnico”;</w:t>
            </w:r>
          </w:p>
          <w:p w:rsidR="00F3370C" w:rsidRPr="001478CC" w:rsidRDefault="00F3370C" w:rsidP="00072B80">
            <w:pPr>
              <w:jc w:val="both"/>
              <w:rPr>
                <w:rFonts w:ascii="Arial" w:hAnsi="Arial" w:cs="Arial"/>
                <w:bCs/>
                <w:color w:val="000000"/>
                <w:spacing w:val="-3"/>
                <w:sz w:val="18"/>
                <w:szCs w:val="18"/>
              </w:rPr>
            </w:pPr>
            <w:r w:rsidRPr="001478CC">
              <w:rPr>
                <w:rFonts w:ascii="Arial" w:hAnsi="Arial" w:cs="Arial"/>
                <w:bCs/>
                <w:color w:val="000000"/>
                <w:spacing w:val="-3"/>
                <w:sz w:val="18"/>
                <w:szCs w:val="18"/>
              </w:rPr>
              <w:t>b.3)</w:t>
            </w:r>
            <w:r w:rsidRPr="001478CC">
              <w:rPr>
                <w:rFonts w:ascii="Arial" w:hAnsi="Arial" w:cs="Arial"/>
                <w:bCs/>
                <w:color w:val="000000"/>
                <w:spacing w:val="-3"/>
                <w:sz w:val="18"/>
                <w:szCs w:val="18"/>
              </w:rPr>
              <w:tab/>
              <w:t>La oferta que tuviera el mayor puntaje en el parámetro “Experiencia General”;</w:t>
            </w:r>
          </w:p>
          <w:p w:rsidR="00F3370C" w:rsidRPr="001478CC" w:rsidRDefault="00F3370C" w:rsidP="00072B80">
            <w:pPr>
              <w:jc w:val="both"/>
              <w:rPr>
                <w:rFonts w:ascii="Arial" w:hAnsi="Arial" w:cs="Arial"/>
                <w:bCs/>
                <w:color w:val="000000"/>
                <w:spacing w:val="-3"/>
                <w:sz w:val="18"/>
                <w:szCs w:val="18"/>
              </w:rPr>
            </w:pPr>
            <w:r w:rsidRPr="001478CC">
              <w:rPr>
                <w:rFonts w:ascii="Arial" w:hAnsi="Arial" w:cs="Arial"/>
                <w:bCs/>
                <w:color w:val="000000"/>
                <w:spacing w:val="-3"/>
                <w:sz w:val="18"/>
                <w:szCs w:val="18"/>
              </w:rPr>
              <w:t>b.4)</w:t>
            </w:r>
            <w:r w:rsidRPr="001478CC">
              <w:rPr>
                <w:rFonts w:ascii="Arial" w:hAnsi="Arial" w:cs="Arial"/>
                <w:bCs/>
                <w:color w:val="000000"/>
                <w:spacing w:val="-3"/>
                <w:sz w:val="18"/>
                <w:szCs w:val="18"/>
              </w:rPr>
              <w:tab/>
              <w:t>La oferta que tuviera el mayor puntaje en el parámetro “Plan de Trabajo”;</w:t>
            </w:r>
          </w:p>
          <w:p w:rsidR="00F3370C" w:rsidRPr="001478CC" w:rsidRDefault="00F3370C" w:rsidP="00072B80">
            <w:pPr>
              <w:jc w:val="both"/>
              <w:rPr>
                <w:rFonts w:ascii="Arial" w:hAnsi="Arial" w:cs="Arial"/>
                <w:bCs/>
                <w:color w:val="000000"/>
                <w:spacing w:val="-3"/>
                <w:sz w:val="18"/>
                <w:szCs w:val="18"/>
              </w:rPr>
            </w:pPr>
            <w:r w:rsidRPr="001478CC">
              <w:rPr>
                <w:rFonts w:ascii="Arial" w:hAnsi="Arial" w:cs="Arial"/>
                <w:bCs/>
                <w:color w:val="000000"/>
                <w:spacing w:val="-3"/>
                <w:sz w:val="18"/>
                <w:szCs w:val="18"/>
              </w:rPr>
              <w:t>b.5)</w:t>
            </w:r>
            <w:r w:rsidRPr="001478CC">
              <w:rPr>
                <w:rFonts w:ascii="Arial" w:hAnsi="Arial" w:cs="Arial"/>
                <w:bCs/>
                <w:color w:val="000000"/>
                <w:spacing w:val="-3"/>
                <w:sz w:val="18"/>
                <w:szCs w:val="18"/>
              </w:rPr>
              <w:tab/>
              <w:t xml:space="preserve">La oferta que tuviera el mayor puntaje en el parámetro “Instrumentos y equipos </w:t>
            </w:r>
            <w:r w:rsidRPr="001478CC">
              <w:rPr>
                <w:rFonts w:ascii="Arial" w:hAnsi="Arial" w:cs="Arial"/>
                <w:bCs/>
                <w:color w:val="000000"/>
                <w:spacing w:val="-3"/>
                <w:sz w:val="18"/>
                <w:szCs w:val="18"/>
              </w:rPr>
              <w:tab/>
              <w:t>disponibles”.</w:t>
            </w:r>
          </w:p>
          <w:p w:rsidR="00F3370C" w:rsidRPr="001478CC" w:rsidRDefault="00F3370C" w:rsidP="00072B80">
            <w:pPr>
              <w:jc w:val="center"/>
              <w:rPr>
                <w:rFonts w:ascii="Arial" w:hAnsi="Arial" w:cs="Arial"/>
                <w:bCs/>
                <w:color w:val="000000"/>
                <w:spacing w:val="-3"/>
                <w:sz w:val="18"/>
                <w:szCs w:val="18"/>
              </w:rPr>
            </w:pPr>
          </w:p>
          <w:p w:rsidR="00F3370C" w:rsidRPr="001478CC" w:rsidRDefault="00F3370C" w:rsidP="00072B80">
            <w:pPr>
              <w:jc w:val="both"/>
              <w:rPr>
                <w:rFonts w:ascii="Arial" w:hAnsi="Arial" w:cs="Arial"/>
                <w:bCs/>
                <w:color w:val="000000"/>
                <w:spacing w:val="-3"/>
                <w:sz w:val="18"/>
                <w:szCs w:val="18"/>
              </w:rPr>
            </w:pPr>
          </w:p>
        </w:tc>
      </w:tr>
    </w:tbl>
    <w:p w:rsidR="00F3370C" w:rsidRPr="00072B80" w:rsidRDefault="00F3370C" w:rsidP="00072B80">
      <w:pPr>
        <w:ind w:hanging="360"/>
        <w:rPr>
          <w:rFonts w:ascii="Arial" w:eastAsia="Times New Roman" w:hAnsi="Arial" w:cs="Arial"/>
          <w:sz w:val="20"/>
          <w:szCs w:val="20"/>
          <w:lang w:eastAsia="es-EC"/>
        </w:rPr>
      </w:pPr>
    </w:p>
    <w:p w:rsidR="00F3370C" w:rsidRPr="001478CC" w:rsidRDefault="000556A3" w:rsidP="00072B80">
      <w:pPr>
        <w:numPr>
          <w:ilvl w:val="0"/>
          <w:numId w:val="3"/>
        </w:numPr>
        <w:rPr>
          <w:rFonts w:ascii="Arial" w:eastAsia="Times New Roman" w:hAnsi="Arial" w:cs="Arial"/>
          <w:sz w:val="20"/>
          <w:szCs w:val="20"/>
          <w:lang w:eastAsia="es-EC"/>
        </w:rPr>
      </w:pPr>
      <w:r w:rsidRPr="00072B80">
        <w:rPr>
          <w:rFonts w:ascii="Arial" w:eastAsia="Times New Roman" w:hAnsi="Arial" w:cs="Arial"/>
          <w:b/>
          <w:bCs/>
          <w:sz w:val="20"/>
          <w:szCs w:val="20"/>
          <w:lang w:eastAsia="es-EC"/>
        </w:rPr>
        <w:t>MULTAS.</w:t>
      </w:r>
    </w:p>
    <w:p w:rsidR="001478CC" w:rsidRPr="00072B80" w:rsidRDefault="001478CC" w:rsidP="001478CC">
      <w:pPr>
        <w:ind w:left="720"/>
        <w:rPr>
          <w:rFonts w:ascii="Arial" w:eastAsia="Times New Roman" w:hAnsi="Arial" w:cs="Arial"/>
          <w:sz w:val="20"/>
          <w:szCs w:val="20"/>
          <w:lang w:eastAsia="es-EC"/>
        </w:rPr>
      </w:pPr>
    </w:p>
    <w:p w:rsidR="00F3370C" w:rsidRDefault="00F3370C" w:rsidP="00072B80">
      <w:pPr>
        <w:jc w:val="both"/>
        <w:rPr>
          <w:rFonts w:ascii="Arial" w:eastAsia="Times New Roman" w:hAnsi="Arial" w:cs="Arial"/>
          <w:sz w:val="20"/>
          <w:szCs w:val="20"/>
          <w:lang w:eastAsia="es-EC"/>
        </w:rPr>
      </w:pPr>
      <w:r w:rsidRPr="00072B80">
        <w:rPr>
          <w:rFonts w:ascii="Arial" w:eastAsia="Times New Roman" w:hAnsi="Arial" w:cs="Arial"/>
          <w:sz w:val="20"/>
          <w:szCs w:val="20"/>
          <w:lang w:eastAsia="es-EC"/>
        </w:rPr>
        <w:t xml:space="preserve">En cumplimiento a lo establecido en el artículo 71 de  la Ley Orgánica del Sistema Nacional de Contratación Pública, en caso de incumplimiento o inobservancia de las obligaciones contractuales o por cada día de retraso en la entrega de los productos, salvo que la demora se  derive de causas imputables al MIDUVI o a las establecidas en el contrato de consultoría, el contratista será </w:t>
      </w:r>
      <w:r w:rsidRPr="00072B80">
        <w:rPr>
          <w:rFonts w:ascii="Arial" w:eastAsia="Times New Roman" w:hAnsi="Arial" w:cs="Arial"/>
          <w:sz w:val="20"/>
          <w:szCs w:val="20"/>
          <w:lang w:eastAsia="es-EC"/>
        </w:rPr>
        <w:lastRenderedPageBreak/>
        <w:t>sancionado económicamente con el 1 por mil sobre el porcentaje de las obligaciones que se encuentren pendientes de ejecutarse del contrato, para lo cual el administrador del contrato emitirá un informe motivado en el que establezca la falta cometida.</w:t>
      </w:r>
    </w:p>
    <w:p w:rsidR="001478CC" w:rsidRPr="00072B80" w:rsidRDefault="001478CC" w:rsidP="00072B80">
      <w:pPr>
        <w:jc w:val="both"/>
        <w:rPr>
          <w:rFonts w:ascii="Arial" w:eastAsia="Times New Roman" w:hAnsi="Arial" w:cs="Arial"/>
          <w:sz w:val="20"/>
          <w:szCs w:val="20"/>
          <w:lang w:eastAsia="es-EC"/>
        </w:rPr>
      </w:pPr>
    </w:p>
    <w:p w:rsidR="00F3370C" w:rsidRDefault="00F3370C" w:rsidP="00072B80">
      <w:pPr>
        <w:jc w:val="both"/>
        <w:rPr>
          <w:rFonts w:ascii="Arial" w:eastAsia="Times New Roman" w:hAnsi="Arial" w:cs="Arial"/>
          <w:sz w:val="20"/>
          <w:szCs w:val="20"/>
          <w:lang w:eastAsia="es-EC"/>
        </w:rPr>
      </w:pPr>
      <w:r w:rsidRPr="00072B80">
        <w:rPr>
          <w:rFonts w:ascii="Arial" w:eastAsia="Times New Roman" w:hAnsi="Arial" w:cs="Arial"/>
          <w:sz w:val="20"/>
          <w:szCs w:val="20"/>
          <w:lang w:eastAsia="es-EC"/>
        </w:rPr>
        <w:t>El cobro de las multas se hará sin perjuicio del pago de la indemnización por los daños y perjuicios que se pudiere ocasionar al Ministerio de Desarrollo Urbano y Vivienda.</w:t>
      </w:r>
    </w:p>
    <w:p w:rsidR="00EB7D4A" w:rsidRPr="00072B80" w:rsidRDefault="00EB7D4A" w:rsidP="00072B80">
      <w:pPr>
        <w:jc w:val="both"/>
        <w:rPr>
          <w:rFonts w:ascii="Arial" w:eastAsia="Times New Roman" w:hAnsi="Arial" w:cs="Arial"/>
          <w:sz w:val="20"/>
          <w:szCs w:val="20"/>
          <w:lang w:eastAsia="es-EC"/>
        </w:rPr>
      </w:pPr>
    </w:p>
    <w:p w:rsidR="00F3370C" w:rsidRDefault="00EB7D4A" w:rsidP="00072B80">
      <w:pPr>
        <w:jc w:val="both"/>
        <w:rPr>
          <w:rFonts w:ascii="Arial" w:eastAsia="Times New Roman" w:hAnsi="Arial" w:cs="Arial"/>
          <w:sz w:val="20"/>
          <w:szCs w:val="20"/>
          <w:lang w:eastAsia="es-EC"/>
        </w:rPr>
      </w:pPr>
      <w:r w:rsidRPr="00EB7D4A">
        <w:rPr>
          <w:rFonts w:ascii="Arial" w:eastAsia="Times New Roman" w:hAnsi="Arial" w:cs="Arial"/>
          <w:sz w:val="20"/>
          <w:szCs w:val="20"/>
          <w:lang w:eastAsia="es-EC"/>
        </w:rPr>
        <w:t>Si el valor de las multas supera el monto de la garantía de fiel cumplimiento del contrato</w:t>
      </w:r>
      <w:r w:rsidR="00F3370C" w:rsidRPr="00072B80">
        <w:rPr>
          <w:rFonts w:ascii="Arial" w:eastAsia="Times New Roman" w:hAnsi="Arial" w:cs="Arial"/>
          <w:sz w:val="20"/>
          <w:szCs w:val="20"/>
          <w:lang w:eastAsia="es-EC"/>
        </w:rPr>
        <w:t>, conforme a lo establecido en la Ley Orgánica del Sistema Nacional de Contratación Pública</w:t>
      </w:r>
      <w:r>
        <w:rPr>
          <w:rFonts w:ascii="Arial" w:eastAsia="Times New Roman" w:hAnsi="Arial" w:cs="Arial"/>
          <w:sz w:val="20"/>
          <w:szCs w:val="20"/>
          <w:lang w:eastAsia="es-EC"/>
        </w:rPr>
        <w:t xml:space="preserve"> </w:t>
      </w:r>
      <w:r w:rsidR="00B11D36">
        <w:rPr>
          <w:rFonts w:ascii="Arial" w:eastAsia="Times New Roman" w:hAnsi="Arial" w:cs="Arial"/>
          <w:sz w:val="20"/>
          <w:szCs w:val="20"/>
          <w:lang w:eastAsia="es-EC"/>
        </w:rPr>
        <w:t>a</w:t>
      </w:r>
      <w:r>
        <w:rPr>
          <w:rFonts w:ascii="Arial" w:eastAsia="Times New Roman" w:hAnsi="Arial" w:cs="Arial"/>
          <w:sz w:val="20"/>
          <w:szCs w:val="20"/>
          <w:lang w:eastAsia="es-EC"/>
        </w:rPr>
        <w:t>rt</w:t>
      </w:r>
      <w:r w:rsidR="00B11D36">
        <w:rPr>
          <w:rFonts w:ascii="Arial" w:eastAsia="Times New Roman" w:hAnsi="Arial" w:cs="Arial"/>
          <w:sz w:val="20"/>
          <w:szCs w:val="20"/>
          <w:lang w:eastAsia="es-EC"/>
        </w:rPr>
        <w:t>ículo</w:t>
      </w:r>
      <w:r>
        <w:rPr>
          <w:rFonts w:ascii="Arial" w:eastAsia="Times New Roman" w:hAnsi="Arial" w:cs="Arial"/>
          <w:sz w:val="20"/>
          <w:szCs w:val="20"/>
          <w:lang w:eastAsia="es-EC"/>
        </w:rPr>
        <w:t xml:space="preserve"> 94 numeral 3</w:t>
      </w:r>
      <w:r w:rsidR="00F3370C" w:rsidRPr="00072B80">
        <w:rPr>
          <w:rFonts w:ascii="Arial" w:eastAsia="Times New Roman" w:hAnsi="Arial" w:cs="Arial"/>
          <w:sz w:val="20"/>
          <w:szCs w:val="20"/>
          <w:lang w:eastAsia="es-EC"/>
        </w:rPr>
        <w:t>, el Ministerio de Desarrollo Urbano y Vivienda, podrá dar por terminado el Contrato unilateralmente.</w:t>
      </w:r>
    </w:p>
    <w:p w:rsidR="001478CC" w:rsidRPr="00072B80" w:rsidRDefault="001478CC" w:rsidP="00072B80">
      <w:pPr>
        <w:jc w:val="both"/>
        <w:rPr>
          <w:rFonts w:ascii="Arial" w:eastAsia="Times New Roman" w:hAnsi="Arial" w:cs="Arial"/>
          <w:sz w:val="20"/>
          <w:szCs w:val="20"/>
          <w:lang w:eastAsia="es-EC"/>
        </w:rPr>
      </w:pPr>
    </w:p>
    <w:p w:rsidR="00F3370C" w:rsidRPr="001478CC" w:rsidRDefault="00FD188E" w:rsidP="00072B80">
      <w:pPr>
        <w:numPr>
          <w:ilvl w:val="0"/>
          <w:numId w:val="3"/>
        </w:numPr>
        <w:rPr>
          <w:rFonts w:ascii="Arial" w:eastAsia="Times New Roman" w:hAnsi="Arial" w:cs="Arial"/>
          <w:sz w:val="20"/>
          <w:szCs w:val="20"/>
          <w:lang w:eastAsia="es-EC"/>
        </w:rPr>
      </w:pPr>
      <w:r w:rsidRPr="00072B80">
        <w:rPr>
          <w:rFonts w:ascii="Arial" w:eastAsia="Times New Roman" w:hAnsi="Arial" w:cs="Arial"/>
          <w:b/>
          <w:bCs/>
          <w:sz w:val="20"/>
          <w:szCs w:val="20"/>
          <w:lang w:eastAsia="es-EC"/>
        </w:rPr>
        <w:t>ADMINISTRADOR DEL CONTRATO.</w:t>
      </w:r>
    </w:p>
    <w:p w:rsidR="001478CC" w:rsidRPr="00072B80" w:rsidRDefault="001478CC" w:rsidP="001478CC">
      <w:pPr>
        <w:ind w:left="720"/>
        <w:rPr>
          <w:rFonts w:ascii="Arial" w:eastAsia="Times New Roman" w:hAnsi="Arial" w:cs="Arial"/>
          <w:sz w:val="20"/>
          <w:szCs w:val="20"/>
          <w:lang w:eastAsia="es-EC"/>
        </w:rPr>
      </w:pPr>
    </w:p>
    <w:p w:rsidR="00D27025" w:rsidRDefault="00F3370C" w:rsidP="00072B80">
      <w:pPr>
        <w:jc w:val="both"/>
        <w:rPr>
          <w:rFonts w:ascii="Arial" w:eastAsia="Times New Roman" w:hAnsi="Arial" w:cs="Arial"/>
          <w:sz w:val="20"/>
          <w:szCs w:val="20"/>
          <w:lang w:eastAsia="es-EC"/>
        </w:rPr>
      </w:pPr>
      <w:r w:rsidRPr="00072B80">
        <w:rPr>
          <w:rFonts w:ascii="Arial" w:eastAsia="Times New Roman" w:hAnsi="Arial" w:cs="Arial"/>
          <w:sz w:val="20"/>
          <w:szCs w:val="20"/>
          <w:lang w:eastAsia="es-EC"/>
        </w:rPr>
        <w:t>La Subsecretaría de Vivienda sugerirá el nombre del funcionario para la administración y supervisión del contrato.</w:t>
      </w:r>
    </w:p>
    <w:p w:rsidR="001478CC" w:rsidRPr="00072B80" w:rsidRDefault="001478CC" w:rsidP="00072B80">
      <w:pPr>
        <w:jc w:val="both"/>
        <w:rPr>
          <w:rFonts w:ascii="Arial" w:eastAsia="Times New Roman" w:hAnsi="Arial" w:cs="Arial"/>
          <w:sz w:val="20"/>
          <w:szCs w:val="20"/>
          <w:lang w:eastAsia="es-EC"/>
        </w:rPr>
      </w:pPr>
    </w:p>
    <w:p w:rsidR="00F3370C" w:rsidRPr="001478CC" w:rsidRDefault="00FD188E" w:rsidP="00072B80">
      <w:pPr>
        <w:numPr>
          <w:ilvl w:val="0"/>
          <w:numId w:val="3"/>
        </w:numPr>
        <w:jc w:val="both"/>
        <w:rPr>
          <w:rFonts w:ascii="Arial" w:eastAsia="Times New Roman" w:hAnsi="Arial" w:cs="Arial"/>
          <w:sz w:val="20"/>
          <w:szCs w:val="20"/>
          <w:lang w:eastAsia="es-EC"/>
        </w:rPr>
      </w:pPr>
      <w:r w:rsidRPr="00072B80">
        <w:rPr>
          <w:rFonts w:ascii="Arial" w:eastAsia="Times New Roman" w:hAnsi="Arial" w:cs="Arial"/>
          <w:b/>
          <w:bCs/>
          <w:sz w:val="20"/>
          <w:szCs w:val="20"/>
          <w:lang w:eastAsia="es-EC"/>
        </w:rPr>
        <w:t>NOMBRE DE LOS FUNCIONARIOS ENCARGADOS DE LLEVAR LAS ETAPAS PRECONTRACTUALES DEL PROCESO: PREGUNTAS-RESPUESTAS-ACLARACIONES, APERTURA DE OFERTAS, CONVALIDACIÓN DE ERRORES ETC., QUE CONFORMARAN LA  COMISIÓN TÉCNICA.</w:t>
      </w:r>
    </w:p>
    <w:p w:rsidR="001478CC" w:rsidRPr="00072B80" w:rsidRDefault="001478CC" w:rsidP="001478CC">
      <w:pPr>
        <w:ind w:left="720"/>
        <w:jc w:val="both"/>
        <w:rPr>
          <w:rFonts w:ascii="Arial" w:eastAsia="Times New Roman" w:hAnsi="Arial" w:cs="Arial"/>
          <w:sz w:val="20"/>
          <w:szCs w:val="20"/>
          <w:lang w:eastAsia="es-EC"/>
        </w:rPr>
      </w:pPr>
    </w:p>
    <w:p w:rsidR="00F77C49" w:rsidRPr="00072B80" w:rsidRDefault="00F3370C" w:rsidP="00072B80">
      <w:pPr>
        <w:jc w:val="both"/>
        <w:rPr>
          <w:rFonts w:ascii="Arial" w:eastAsia="Times New Roman" w:hAnsi="Arial" w:cs="Arial"/>
          <w:sz w:val="20"/>
          <w:szCs w:val="20"/>
          <w:lang w:eastAsia="es-EC"/>
        </w:rPr>
      </w:pPr>
      <w:r w:rsidRPr="00072B80">
        <w:rPr>
          <w:rFonts w:ascii="Arial" w:eastAsia="Times New Roman" w:hAnsi="Arial" w:cs="Arial"/>
          <w:sz w:val="20"/>
          <w:szCs w:val="20"/>
          <w:lang w:eastAsia="es-EC"/>
        </w:rPr>
        <w:t>La Subsecretaría de Vivienda sugerirá los nombres de los funcionarios encargados para llevar las etapas precontractuales del proceso que conformaran la comisión técnica.</w:t>
      </w:r>
    </w:p>
    <w:p w:rsidR="00FD188E" w:rsidRPr="00072B80" w:rsidRDefault="00FD188E" w:rsidP="00072B80">
      <w:pPr>
        <w:jc w:val="both"/>
        <w:rPr>
          <w:rFonts w:ascii="Arial" w:eastAsia="Times New Roman" w:hAnsi="Arial" w:cs="Arial"/>
          <w:sz w:val="20"/>
          <w:szCs w:val="20"/>
          <w:lang w:eastAsia="es-EC"/>
        </w:rPr>
      </w:pPr>
    </w:p>
    <w:tbl>
      <w:tblPr>
        <w:tblW w:w="5000" w:type="pct"/>
        <w:jc w:val="center"/>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29"/>
        <w:gridCol w:w="2410"/>
        <w:gridCol w:w="2553"/>
        <w:gridCol w:w="2612"/>
      </w:tblGrid>
      <w:tr w:rsidR="00F3370C" w:rsidRPr="00072B80" w:rsidTr="005C2192">
        <w:trPr>
          <w:trHeight w:val="300"/>
          <w:jc w:val="center"/>
        </w:trPr>
        <w:tc>
          <w:tcPr>
            <w:tcW w:w="885" w:type="pct"/>
            <w:shd w:val="clear" w:color="auto" w:fill="auto"/>
            <w:noWrap/>
            <w:vAlign w:val="center"/>
            <w:hideMark/>
          </w:tcPr>
          <w:p w:rsidR="00F77C49" w:rsidRPr="00072B80" w:rsidRDefault="00F77C49" w:rsidP="00072B80">
            <w:pPr>
              <w:rPr>
                <w:rFonts w:ascii="Arial" w:eastAsia="Times New Roman" w:hAnsi="Arial" w:cs="Arial"/>
                <w:color w:val="000000"/>
                <w:sz w:val="20"/>
                <w:szCs w:val="20"/>
              </w:rPr>
            </w:pPr>
          </w:p>
        </w:tc>
        <w:tc>
          <w:tcPr>
            <w:tcW w:w="1309" w:type="pct"/>
            <w:shd w:val="clear" w:color="auto" w:fill="auto"/>
            <w:noWrap/>
            <w:vAlign w:val="center"/>
            <w:hideMark/>
          </w:tcPr>
          <w:p w:rsidR="00F3370C" w:rsidRPr="00072B80" w:rsidRDefault="00F3370C" w:rsidP="00072B80">
            <w:pPr>
              <w:jc w:val="center"/>
              <w:rPr>
                <w:rFonts w:ascii="Arial" w:eastAsia="Times New Roman" w:hAnsi="Arial" w:cs="Arial"/>
                <w:b/>
                <w:bCs/>
                <w:color w:val="000000"/>
                <w:sz w:val="20"/>
                <w:szCs w:val="20"/>
              </w:rPr>
            </w:pPr>
            <w:r w:rsidRPr="00072B80">
              <w:rPr>
                <w:rFonts w:ascii="Arial" w:eastAsia="Times New Roman" w:hAnsi="Arial" w:cs="Arial"/>
                <w:b/>
                <w:bCs/>
                <w:color w:val="000000"/>
                <w:sz w:val="20"/>
                <w:szCs w:val="20"/>
              </w:rPr>
              <w:t>Nombre</w:t>
            </w:r>
          </w:p>
        </w:tc>
        <w:tc>
          <w:tcPr>
            <w:tcW w:w="1387" w:type="pct"/>
            <w:shd w:val="clear" w:color="auto" w:fill="auto"/>
            <w:noWrap/>
            <w:vAlign w:val="center"/>
            <w:hideMark/>
          </w:tcPr>
          <w:p w:rsidR="00F3370C" w:rsidRPr="00072B80" w:rsidRDefault="00F3370C" w:rsidP="00072B80">
            <w:pPr>
              <w:jc w:val="center"/>
              <w:rPr>
                <w:rFonts w:ascii="Arial" w:eastAsia="Times New Roman" w:hAnsi="Arial" w:cs="Arial"/>
                <w:b/>
                <w:bCs/>
                <w:color w:val="000000"/>
                <w:sz w:val="20"/>
                <w:szCs w:val="20"/>
              </w:rPr>
            </w:pPr>
            <w:r w:rsidRPr="00072B80">
              <w:rPr>
                <w:rFonts w:ascii="Arial" w:eastAsia="Times New Roman" w:hAnsi="Arial" w:cs="Arial"/>
                <w:b/>
                <w:bCs/>
                <w:color w:val="000000"/>
                <w:sz w:val="20"/>
                <w:szCs w:val="20"/>
              </w:rPr>
              <w:t>Cargo</w:t>
            </w:r>
          </w:p>
        </w:tc>
        <w:tc>
          <w:tcPr>
            <w:tcW w:w="1419" w:type="pct"/>
            <w:shd w:val="clear" w:color="auto" w:fill="auto"/>
            <w:vAlign w:val="center"/>
          </w:tcPr>
          <w:p w:rsidR="00F3370C" w:rsidRPr="00072B80" w:rsidRDefault="00F3370C" w:rsidP="00072B80">
            <w:pPr>
              <w:jc w:val="center"/>
              <w:rPr>
                <w:rFonts w:ascii="Arial" w:eastAsia="Times New Roman" w:hAnsi="Arial" w:cs="Arial"/>
                <w:b/>
                <w:bCs/>
                <w:color w:val="000000"/>
                <w:sz w:val="20"/>
                <w:szCs w:val="20"/>
              </w:rPr>
            </w:pPr>
            <w:r w:rsidRPr="00072B80">
              <w:rPr>
                <w:rFonts w:ascii="Arial" w:eastAsia="Times New Roman" w:hAnsi="Arial" w:cs="Arial"/>
                <w:b/>
                <w:bCs/>
                <w:color w:val="000000"/>
                <w:sz w:val="20"/>
                <w:szCs w:val="20"/>
              </w:rPr>
              <w:t>Firma</w:t>
            </w:r>
          </w:p>
        </w:tc>
      </w:tr>
      <w:tr w:rsidR="00DA3404" w:rsidRPr="00072B80" w:rsidTr="005C2192">
        <w:trPr>
          <w:trHeight w:val="709"/>
          <w:jc w:val="center"/>
        </w:trPr>
        <w:tc>
          <w:tcPr>
            <w:tcW w:w="885" w:type="pct"/>
            <w:shd w:val="clear" w:color="auto" w:fill="auto"/>
            <w:noWrap/>
            <w:vAlign w:val="center"/>
          </w:tcPr>
          <w:p w:rsidR="00DA3404" w:rsidRPr="00072B80" w:rsidRDefault="00DA3404" w:rsidP="00072B80">
            <w:pPr>
              <w:jc w:val="center"/>
              <w:rPr>
                <w:rFonts w:ascii="Arial" w:eastAsia="Times New Roman" w:hAnsi="Arial" w:cs="Arial"/>
                <w:b/>
                <w:bCs/>
                <w:color w:val="000000"/>
                <w:sz w:val="20"/>
                <w:szCs w:val="20"/>
              </w:rPr>
            </w:pPr>
            <w:r w:rsidRPr="00072B80">
              <w:rPr>
                <w:rFonts w:ascii="Arial" w:eastAsia="Times New Roman" w:hAnsi="Arial" w:cs="Arial"/>
                <w:b/>
                <w:bCs/>
                <w:color w:val="000000"/>
                <w:sz w:val="20"/>
                <w:szCs w:val="20"/>
              </w:rPr>
              <w:t>Elaborado por:</w:t>
            </w:r>
          </w:p>
        </w:tc>
        <w:tc>
          <w:tcPr>
            <w:tcW w:w="1309" w:type="pct"/>
            <w:shd w:val="clear" w:color="auto" w:fill="auto"/>
            <w:noWrap/>
            <w:vAlign w:val="center"/>
          </w:tcPr>
          <w:p w:rsidR="00DA3404" w:rsidRPr="00072B80" w:rsidRDefault="00DA3404" w:rsidP="00072B80">
            <w:pPr>
              <w:jc w:val="center"/>
              <w:rPr>
                <w:rFonts w:ascii="Arial" w:eastAsia="Times New Roman" w:hAnsi="Arial" w:cs="Arial"/>
                <w:color w:val="000000"/>
                <w:sz w:val="20"/>
                <w:szCs w:val="20"/>
              </w:rPr>
            </w:pPr>
            <w:r w:rsidRPr="00072B80">
              <w:rPr>
                <w:rFonts w:ascii="Arial" w:eastAsia="Times New Roman" w:hAnsi="Arial" w:cs="Arial"/>
                <w:color w:val="000000"/>
                <w:sz w:val="20"/>
                <w:szCs w:val="20"/>
              </w:rPr>
              <w:t>Ing. Samantha Wilchez</w:t>
            </w:r>
          </w:p>
        </w:tc>
        <w:tc>
          <w:tcPr>
            <w:tcW w:w="1387" w:type="pct"/>
            <w:shd w:val="clear" w:color="auto" w:fill="auto"/>
            <w:noWrap/>
            <w:vAlign w:val="center"/>
          </w:tcPr>
          <w:p w:rsidR="00DA3404" w:rsidRPr="00072B80" w:rsidRDefault="00DA3404" w:rsidP="00072B80">
            <w:pPr>
              <w:jc w:val="center"/>
              <w:rPr>
                <w:rFonts w:ascii="Arial" w:eastAsia="Times New Roman" w:hAnsi="Arial" w:cs="Arial"/>
                <w:color w:val="000000"/>
                <w:sz w:val="20"/>
                <w:szCs w:val="20"/>
              </w:rPr>
            </w:pPr>
            <w:r w:rsidRPr="00072B80">
              <w:rPr>
                <w:rFonts w:ascii="Arial" w:eastAsia="Times New Roman" w:hAnsi="Arial" w:cs="Arial"/>
                <w:color w:val="000000"/>
                <w:sz w:val="20"/>
                <w:szCs w:val="20"/>
              </w:rPr>
              <w:t>Servidor Público 5 - DGEV</w:t>
            </w:r>
          </w:p>
        </w:tc>
        <w:tc>
          <w:tcPr>
            <w:tcW w:w="1419" w:type="pct"/>
            <w:shd w:val="clear" w:color="auto" w:fill="auto"/>
            <w:vAlign w:val="center"/>
          </w:tcPr>
          <w:p w:rsidR="00DA3404" w:rsidRPr="00072B80" w:rsidRDefault="00DA3404" w:rsidP="00072B80">
            <w:pPr>
              <w:jc w:val="center"/>
              <w:rPr>
                <w:rFonts w:ascii="Arial" w:eastAsia="Times New Roman" w:hAnsi="Arial" w:cs="Arial"/>
                <w:color w:val="000000"/>
                <w:sz w:val="20"/>
                <w:szCs w:val="20"/>
              </w:rPr>
            </w:pPr>
          </w:p>
        </w:tc>
      </w:tr>
      <w:tr w:rsidR="00DA3404" w:rsidRPr="00072B80" w:rsidTr="005C2192">
        <w:trPr>
          <w:trHeight w:val="709"/>
          <w:jc w:val="center"/>
        </w:trPr>
        <w:tc>
          <w:tcPr>
            <w:tcW w:w="885" w:type="pct"/>
            <w:shd w:val="clear" w:color="auto" w:fill="auto"/>
            <w:noWrap/>
            <w:vAlign w:val="center"/>
            <w:hideMark/>
          </w:tcPr>
          <w:p w:rsidR="00DA3404" w:rsidRPr="00072B80" w:rsidRDefault="00DA3404" w:rsidP="00072B80">
            <w:pPr>
              <w:jc w:val="center"/>
              <w:rPr>
                <w:rFonts w:ascii="Arial" w:eastAsia="Times New Roman" w:hAnsi="Arial" w:cs="Arial"/>
                <w:b/>
                <w:bCs/>
                <w:color w:val="000000"/>
                <w:sz w:val="20"/>
                <w:szCs w:val="20"/>
              </w:rPr>
            </w:pPr>
            <w:r w:rsidRPr="00072B80">
              <w:rPr>
                <w:rFonts w:ascii="Arial" w:eastAsia="Times New Roman" w:hAnsi="Arial" w:cs="Arial"/>
                <w:b/>
                <w:bCs/>
                <w:color w:val="000000"/>
                <w:sz w:val="20"/>
                <w:szCs w:val="20"/>
              </w:rPr>
              <w:t>Elaborado por</w:t>
            </w:r>
            <w:r w:rsidRPr="00072B80">
              <w:rPr>
                <w:rStyle w:val="Refdenotaalpie"/>
                <w:rFonts w:ascii="Arial" w:eastAsia="Times New Roman" w:hAnsi="Arial" w:cs="Arial"/>
                <w:b/>
                <w:bCs/>
                <w:color w:val="000000"/>
                <w:sz w:val="20"/>
                <w:szCs w:val="20"/>
              </w:rPr>
              <w:footnoteReference w:id="6"/>
            </w:r>
            <w:r w:rsidRPr="00072B80">
              <w:rPr>
                <w:rFonts w:ascii="Arial" w:eastAsia="Times New Roman" w:hAnsi="Arial" w:cs="Arial"/>
                <w:b/>
                <w:bCs/>
                <w:color w:val="000000"/>
                <w:sz w:val="20"/>
                <w:szCs w:val="20"/>
              </w:rPr>
              <w:t>:</w:t>
            </w:r>
          </w:p>
        </w:tc>
        <w:tc>
          <w:tcPr>
            <w:tcW w:w="1309" w:type="pct"/>
            <w:shd w:val="clear" w:color="auto" w:fill="auto"/>
            <w:noWrap/>
            <w:vAlign w:val="center"/>
          </w:tcPr>
          <w:p w:rsidR="00DA3404" w:rsidRPr="00072B80" w:rsidRDefault="00DA3404" w:rsidP="00072B80">
            <w:pPr>
              <w:jc w:val="center"/>
              <w:rPr>
                <w:rFonts w:ascii="Arial" w:eastAsia="Times New Roman" w:hAnsi="Arial" w:cs="Arial"/>
                <w:color w:val="000000"/>
                <w:sz w:val="20"/>
                <w:szCs w:val="20"/>
              </w:rPr>
            </w:pPr>
            <w:r w:rsidRPr="00072B80">
              <w:rPr>
                <w:rFonts w:ascii="Arial" w:eastAsia="Times New Roman" w:hAnsi="Arial" w:cs="Arial"/>
                <w:color w:val="000000"/>
                <w:sz w:val="20"/>
                <w:szCs w:val="20"/>
              </w:rPr>
              <w:t>Arq. Alejandra Vallejo</w:t>
            </w:r>
          </w:p>
        </w:tc>
        <w:tc>
          <w:tcPr>
            <w:tcW w:w="1387" w:type="pct"/>
            <w:shd w:val="clear" w:color="auto" w:fill="auto"/>
            <w:noWrap/>
            <w:vAlign w:val="center"/>
          </w:tcPr>
          <w:p w:rsidR="00DA3404" w:rsidRPr="00072B80" w:rsidRDefault="00DA3404" w:rsidP="00072B80">
            <w:pPr>
              <w:jc w:val="center"/>
              <w:rPr>
                <w:rFonts w:ascii="Arial" w:eastAsia="Times New Roman" w:hAnsi="Arial" w:cs="Arial"/>
                <w:color w:val="000000"/>
                <w:sz w:val="20"/>
                <w:szCs w:val="20"/>
              </w:rPr>
            </w:pPr>
            <w:r w:rsidRPr="00072B80">
              <w:rPr>
                <w:rFonts w:ascii="Arial" w:eastAsia="Times New Roman" w:hAnsi="Arial" w:cs="Arial"/>
                <w:color w:val="000000"/>
                <w:sz w:val="20"/>
                <w:szCs w:val="20"/>
              </w:rPr>
              <w:t>Servidor Público 7 - DGEV</w:t>
            </w:r>
          </w:p>
        </w:tc>
        <w:tc>
          <w:tcPr>
            <w:tcW w:w="1419" w:type="pct"/>
            <w:shd w:val="clear" w:color="auto" w:fill="auto"/>
            <w:vAlign w:val="center"/>
          </w:tcPr>
          <w:p w:rsidR="00DA3404" w:rsidRPr="00072B80" w:rsidRDefault="00DA3404" w:rsidP="00072B80">
            <w:pPr>
              <w:jc w:val="center"/>
              <w:rPr>
                <w:rFonts w:ascii="Arial" w:eastAsia="Times New Roman" w:hAnsi="Arial" w:cs="Arial"/>
                <w:color w:val="000000"/>
                <w:sz w:val="20"/>
                <w:szCs w:val="20"/>
              </w:rPr>
            </w:pPr>
          </w:p>
        </w:tc>
      </w:tr>
      <w:tr w:rsidR="00DA3404" w:rsidRPr="00072B80" w:rsidTr="005C2192">
        <w:trPr>
          <w:trHeight w:val="718"/>
          <w:jc w:val="center"/>
        </w:trPr>
        <w:tc>
          <w:tcPr>
            <w:tcW w:w="885" w:type="pct"/>
            <w:shd w:val="clear" w:color="auto" w:fill="auto"/>
            <w:noWrap/>
            <w:vAlign w:val="center"/>
            <w:hideMark/>
          </w:tcPr>
          <w:p w:rsidR="00DA3404" w:rsidRPr="00072B80" w:rsidRDefault="00DA3404" w:rsidP="00072B80">
            <w:pPr>
              <w:jc w:val="center"/>
              <w:rPr>
                <w:rFonts w:ascii="Arial" w:eastAsia="Times New Roman" w:hAnsi="Arial" w:cs="Arial"/>
                <w:b/>
                <w:bCs/>
                <w:color w:val="000000"/>
                <w:sz w:val="20"/>
                <w:szCs w:val="20"/>
              </w:rPr>
            </w:pPr>
            <w:r w:rsidRPr="00072B80">
              <w:rPr>
                <w:rFonts w:ascii="Arial" w:eastAsia="Times New Roman" w:hAnsi="Arial" w:cs="Arial"/>
                <w:b/>
                <w:bCs/>
                <w:color w:val="000000"/>
                <w:sz w:val="20"/>
                <w:szCs w:val="20"/>
              </w:rPr>
              <w:t>Revisado por:</w:t>
            </w:r>
          </w:p>
        </w:tc>
        <w:tc>
          <w:tcPr>
            <w:tcW w:w="1309" w:type="pct"/>
            <w:shd w:val="clear" w:color="auto" w:fill="auto"/>
            <w:noWrap/>
            <w:vAlign w:val="center"/>
          </w:tcPr>
          <w:p w:rsidR="00DA3404" w:rsidRPr="00072B80" w:rsidRDefault="00B41BDB" w:rsidP="00072B80">
            <w:pPr>
              <w:jc w:val="center"/>
              <w:rPr>
                <w:rFonts w:ascii="Arial" w:eastAsia="Times New Roman" w:hAnsi="Arial" w:cs="Arial"/>
                <w:color w:val="000000"/>
                <w:sz w:val="20"/>
                <w:szCs w:val="20"/>
              </w:rPr>
            </w:pPr>
            <w:r>
              <w:rPr>
                <w:rFonts w:ascii="Arial" w:eastAsia="Times New Roman" w:hAnsi="Arial" w:cs="Arial"/>
                <w:color w:val="000000"/>
                <w:sz w:val="20"/>
                <w:szCs w:val="20"/>
              </w:rPr>
              <w:t>Ing. Diego Morales</w:t>
            </w:r>
          </w:p>
        </w:tc>
        <w:tc>
          <w:tcPr>
            <w:tcW w:w="1387" w:type="pct"/>
            <w:shd w:val="clear" w:color="auto" w:fill="auto"/>
            <w:noWrap/>
            <w:vAlign w:val="center"/>
          </w:tcPr>
          <w:p w:rsidR="00DA3404" w:rsidRPr="00072B80" w:rsidRDefault="00DA3404" w:rsidP="00072B80">
            <w:pPr>
              <w:jc w:val="center"/>
              <w:rPr>
                <w:rFonts w:ascii="Arial" w:eastAsia="Times New Roman" w:hAnsi="Arial" w:cs="Arial"/>
                <w:color w:val="000000"/>
                <w:sz w:val="20"/>
                <w:szCs w:val="20"/>
              </w:rPr>
            </w:pPr>
            <w:r w:rsidRPr="00072B80">
              <w:rPr>
                <w:rFonts w:ascii="Arial" w:eastAsia="Times New Roman" w:hAnsi="Arial" w:cs="Arial"/>
                <w:color w:val="000000"/>
                <w:sz w:val="20"/>
                <w:szCs w:val="20"/>
              </w:rPr>
              <w:t>Director de Gestión y Ejecución de Vivienda</w:t>
            </w:r>
            <w:r w:rsidR="00B41BDB">
              <w:rPr>
                <w:rFonts w:ascii="Arial" w:eastAsia="Times New Roman" w:hAnsi="Arial" w:cs="Arial"/>
                <w:color w:val="000000"/>
                <w:sz w:val="20"/>
                <w:szCs w:val="20"/>
              </w:rPr>
              <w:t>, Encargado</w:t>
            </w:r>
          </w:p>
        </w:tc>
        <w:tc>
          <w:tcPr>
            <w:tcW w:w="1419" w:type="pct"/>
            <w:shd w:val="clear" w:color="auto" w:fill="auto"/>
            <w:vAlign w:val="center"/>
          </w:tcPr>
          <w:p w:rsidR="00DA3404" w:rsidRPr="00072B80" w:rsidRDefault="00DA3404" w:rsidP="00072B80">
            <w:pPr>
              <w:jc w:val="center"/>
              <w:rPr>
                <w:rFonts w:ascii="Arial" w:eastAsia="Times New Roman" w:hAnsi="Arial" w:cs="Arial"/>
                <w:color w:val="000000"/>
                <w:sz w:val="20"/>
                <w:szCs w:val="20"/>
              </w:rPr>
            </w:pPr>
          </w:p>
        </w:tc>
      </w:tr>
      <w:tr w:rsidR="00DA3404" w:rsidRPr="00072B80" w:rsidTr="005C2192">
        <w:trPr>
          <w:trHeight w:val="647"/>
          <w:jc w:val="center"/>
        </w:trPr>
        <w:tc>
          <w:tcPr>
            <w:tcW w:w="885" w:type="pct"/>
            <w:shd w:val="clear" w:color="auto" w:fill="auto"/>
            <w:noWrap/>
            <w:vAlign w:val="center"/>
          </w:tcPr>
          <w:p w:rsidR="00DA3404" w:rsidRPr="00072B80" w:rsidRDefault="00DA3404" w:rsidP="00072B80">
            <w:pPr>
              <w:jc w:val="center"/>
              <w:rPr>
                <w:rFonts w:ascii="Arial" w:eastAsia="Times New Roman" w:hAnsi="Arial" w:cs="Arial"/>
                <w:b/>
                <w:bCs/>
                <w:color w:val="000000"/>
                <w:sz w:val="20"/>
                <w:szCs w:val="20"/>
              </w:rPr>
            </w:pPr>
            <w:r w:rsidRPr="00072B80">
              <w:rPr>
                <w:rFonts w:ascii="Arial" w:eastAsia="Times New Roman" w:hAnsi="Arial" w:cs="Arial"/>
                <w:b/>
                <w:bCs/>
                <w:color w:val="000000"/>
                <w:sz w:val="20"/>
                <w:szCs w:val="20"/>
              </w:rPr>
              <w:t>Aprobado por:</w:t>
            </w:r>
          </w:p>
        </w:tc>
        <w:tc>
          <w:tcPr>
            <w:tcW w:w="1309" w:type="pct"/>
            <w:shd w:val="clear" w:color="auto" w:fill="auto"/>
            <w:noWrap/>
            <w:vAlign w:val="center"/>
          </w:tcPr>
          <w:p w:rsidR="00DA3404" w:rsidRPr="00072B80" w:rsidRDefault="00370CB9" w:rsidP="00072B80">
            <w:pPr>
              <w:jc w:val="center"/>
              <w:rPr>
                <w:rFonts w:ascii="Arial" w:eastAsia="Times New Roman" w:hAnsi="Arial" w:cs="Arial"/>
                <w:color w:val="000000"/>
                <w:sz w:val="20"/>
                <w:szCs w:val="20"/>
              </w:rPr>
            </w:pPr>
            <w:r>
              <w:rPr>
                <w:rFonts w:ascii="Arial" w:eastAsia="Times New Roman" w:hAnsi="Arial" w:cs="Arial"/>
                <w:color w:val="000000"/>
                <w:sz w:val="20"/>
                <w:szCs w:val="20"/>
              </w:rPr>
              <w:t>Arq. Javier Echeverría</w:t>
            </w:r>
          </w:p>
        </w:tc>
        <w:tc>
          <w:tcPr>
            <w:tcW w:w="1387" w:type="pct"/>
            <w:shd w:val="clear" w:color="auto" w:fill="auto"/>
            <w:noWrap/>
            <w:vAlign w:val="center"/>
          </w:tcPr>
          <w:p w:rsidR="00DA3404" w:rsidRPr="00072B80" w:rsidRDefault="00DA3404" w:rsidP="00072B80">
            <w:pPr>
              <w:jc w:val="center"/>
              <w:rPr>
                <w:rFonts w:ascii="Arial" w:eastAsia="Times New Roman" w:hAnsi="Arial" w:cs="Arial"/>
                <w:color w:val="000000"/>
                <w:sz w:val="20"/>
                <w:szCs w:val="20"/>
              </w:rPr>
            </w:pPr>
            <w:r w:rsidRPr="00072B80">
              <w:rPr>
                <w:rFonts w:ascii="Arial" w:eastAsia="Times New Roman" w:hAnsi="Arial" w:cs="Arial"/>
                <w:color w:val="000000"/>
                <w:sz w:val="20"/>
                <w:szCs w:val="20"/>
              </w:rPr>
              <w:t>Subsecretario de Vivienda</w:t>
            </w:r>
            <w:r w:rsidR="00370CB9">
              <w:rPr>
                <w:rFonts w:ascii="Arial" w:eastAsia="Times New Roman" w:hAnsi="Arial" w:cs="Arial"/>
                <w:color w:val="000000"/>
                <w:sz w:val="20"/>
                <w:szCs w:val="20"/>
              </w:rPr>
              <w:t>, Encargado</w:t>
            </w:r>
            <w:r w:rsidRPr="00072B80">
              <w:rPr>
                <w:rFonts w:ascii="Arial" w:eastAsia="Times New Roman" w:hAnsi="Arial" w:cs="Arial"/>
                <w:color w:val="000000"/>
                <w:sz w:val="20"/>
                <w:szCs w:val="20"/>
              </w:rPr>
              <w:t xml:space="preserve"> </w:t>
            </w:r>
          </w:p>
        </w:tc>
        <w:tc>
          <w:tcPr>
            <w:tcW w:w="1419" w:type="pct"/>
            <w:shd w:val="clear" w:color="auto" w:fill="auto"/>
            <w:vAlign w:val="center"/>
          </w:tcPr>
          <w:p w:rsidR="00DA3404" w:rsidRPr="00072B80" w:rsidRDefault="00DA3404" w:rsidP="00072B80">
            <w:pPr>
              <w:jc w:val="center"/>
              <w:rPr>
                <w:rFonts w:ascii="Arial" w:eastAsia="Times New Roman" w:hAnsi="Arial" w:cs="Arial"/>
                <w:color w:val="000000"/>
                <w:sz w:val="20"/>
                <w:szCs w:val="20"/>
              </w:rPr>
            </w:pPr>
          </w:p>
        </w:tc>
      </w:tr>
    </w:tbl>
    <w:p w:rsidR="00F3370C" w:rsidRPr="00A11F09" w:rsidRDefault="00F3370C" w:rsidP="00F3370C">
      <w:pPr>
        <w:ind w:left="567"/>
        <w:rPr>
          <w:rFonts w:ascii="Arial" w:hAnsi="Arial" w:cs="Arial"/>
          <w:sz w:val="20"/>
          <w:szCs w:val="20"/>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8E2B51" w:rsidRPr="00A11F09" w:rsidRDefault="008E2B51">
      <w:pPr>
        <w:rPr>
          <w:rFonts w:ascii="Arial" w:hAnsi="Arial" w:cs="Arial"/>
          <w:b/>
          <w:sz w:val="20"/>
          <w:szCs w:val="20"/>
          <w:lang w:val="es-ES"/>
        </w:rPr>
      </w:pPr>
      <w:r w:rsidRPr="00A11F09">
        <w:rPr>
          <w:rFonts w:ascii="Arial" w:hAnsi="Arial" w:cs="Arial"/>
          <w:b/>
          <w:sz w:val="20"/>
          <w:szCs w:val="20"/>
          <w:lang w:val="es-ES"/>
        </w:rPr>
        <w:br w:type="page"/>
      </w:r>
    </w:p>
    <w:p w:rsidR="008E2B51" w:rsidRPr="00A11F09" w:rsidRDefault="008E2B51" w:rsidP="005F4A1B">
      <w:pPr>
        <w:ind w:left="1418" w:right="701"/>
        <w:jc w:val="center"/>
        <w:rPr>
          <w:rFonts w:ascii="Arial" w:hAnsi="Arial" w:cs="Arial"/>
          <w:b/>
          <w:sz w:val="20"/>
          <w:szCs w:val="20"/>
          <w:lang w:val="es-ES"/>
        </w:rPr>
      </w:pPr>
    </w:p>
    <w:p w:rsidR="005F4A1B" w:rsidRPr="00A11F09" w:rsidRDefault="005F4A1B" w:rsidP="005F4A1B">
      <w:pPr>
        <w:ind w:left="1418" w:right="701"/>
        <w:jc w:val="center"/>
        <w:rPr>
          <w:rFonts w:ascii="Arial" w:hAnsi="Arial" w:cs="Arial"/>
          <w:b/>
          <w:sz w:val="20"/>
          <w:szCs w:val="20"/>
          <w:lang w:val="es-ES"/>
        </w:rPr>
      </w:pPr>
      <w:r w:rsidRPr="00A11F09">
        <w:rPr>
          <w:rFonts w:ascii="Arial" w:hAnsi="Arial" w:cs="Arial"/>
          <w:b/>
          <w:sz w:val="20"/>
          <w:szCs w:val="20"/>
          <w:lang w:val="es-ES"/>
        </w:rPr>
        <w:t>ANEXOS</w:t>
      </w:r>
    </w:p>
    <w:p w:rsidR="005F4A1B" w:rsidRPr="00A11F09" w:rsidRDefault="005F4A1B" w:rsidP="005F4A1B">
      <w:pPr>
        <w:ind w:left="1418" w:right="701"/>
        <w:jc w:val="both"/>
        <w:rPr>
          <w:rFonts w:ascii="Arial" w:hAnsi="Arial" w:cs="Arial"/>
          <w:b/>
          <w:sz w:val="20"/>
          <w:szCs w:val="20"/>
          <w:lang w:val="es-ES"/>
        </w:rPr>
      </w:pPr>
    </w:p>
    <w:p w:rsidR="004A28D5" w:rsidRPr="00A11F09" w:rsidRDefault="004A28D5" w:rsidP="00DA3404">
      <w:pPr>
        <w:pStyle w:val="Prrafodelista"/>
        <w:numPr>
          <w:ilvl w:val="0"/>
          <w:numId w:val="14"/>
        </w:numPr>
        <w:ind w:left="426" w:right="701" w:hanging="426"/>
        <w:jc w:val="both"/>
        <w:rPr>
          <w:rFonts w:ascii="Arial" w:hAnsi="Arial" w:cs="Arial"/>
          <w:b/>
          <w:sz w:val="20"/>
          <w:szCs w:val="20"/>
          <w:lang w:val="es-ES"/>
        </w:rPr>
      </w:pPr>
      <w:r w:rsidRPr="00A11F09">
        <w:rPr>
          <w:rFonts w:ascii="Arial" w:hAnsi="Arial" w:cs="Arial"/>
          <w:b/>
          <w:sz w:val="20"/>
          <w:szCs w:val="20"/>
          <w:lang w:val="es-ES"/>
        </w:rPr>
        <w:t>Proyectos financiados con el contrato de préstamo CFA-7413</w:t>
      </w:r>
    </w:p>
    <w:p w:rsidR="00CB4114" w:rsidRPr="00A11F09" w:rsidRDefault="00DA3404" w:rsidP="004A28D5">
      <w:pPr>
        <w:ind w:right="701"/>
        <w:jc w:val="both"/>
        <w:rPr>
          <w:rFonts w:ascii="Arial" w:hAnsi="Arial" w:cs="Arial"/>
          <w:b/>
          <w:sz w:val="20"/>
          <w:szCs w:val="20"/>
          <w:lang w:val="es-ES"/>
        </w:rPr>
      </w:pPr>
      <w:r w:rsidRPr="00A11F09">
        <w:rPr>
          <w:rFonts w:ascii="Arial" w:hAnsi="Arial" w:cs="Arial"/>
          <w:noProof/>
          <w:sz w:val="20"/>
          <w:szCs w:val="20"/>
          <w:lang w:val="es-EC" w:eastAsia="es-EC"/>
        </w:rPr>
        <w:drawing>
          <wp:anchor distT="0" distB="0" distL="114300" distR="114300" simplePos="0" relativeHeight="251659264" behindDoc="0" locked="0" layoutInCell="1" allowOverlap="1" wp14:anchorId="2C51E5AB" wp14:editId="5CE49F45">
            <wp:simplePos x="0" y="0"/>
            <wp:positionH relativeFrom="column">
              <wp:posOffset>48260</wp:posOffset>
            </wp:positionH>
            <wp:positionV relativeFrom="paragraph">
              <wp:posOffset>222885</wp:posOffset>
            </wp:positionV>
            <wp:extent cx="5692140" cy="3985260"/>
            <wp:effectExtent l="0" t="0" r="381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2140" cy="3985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404" w:rsidRPr="00A11F09" w:rsidRDefault="00DA3404" w:rsidP="004A28D5">
      <w:pPr>
        <w:ind w:right="701"/>
        <w:jc w:val="both"/>
        <w:rPr>
          <w:rFonts w:ascii="Arial" w:hAnsi="Arial" w:cs="Arial"/>
          <w:sz w:val="20"/>
          <w:szCs w:val="20"/>
          <w:lang w:val="es-ES"/>
        </w:rPr>
      </w:pPr>
    </w:p>
    <w:p w:rsidR="00DA3404" w:rsidRPr="00A11F09" w:rsidRDefault="00DA3404" w:rsidP="004A28D5">
      <w:pPr>
        <w:ind w:right="701"/>
        <w:jc w:val="both"/>
        <w:rPr>
          <w:rFonts w:ascii="Arial" w:hAnsi="Arial" w:cs="Arial"/>
          <w:sz w:val="20"/>
          <w:szCs w:val="20"/>
          <w:lang w:val="es-ES"/>
        </w:rPr>
      </w:pPr>
    </w:p>
    <w:p w:rsidR="00CB4114" w:rsidRPr="00A11F09" w:rsidRDefault="00CB4114" w:rsidP="004A28D5">
      <w:pPr>
        <w:ind w:right="701"/>
        <w:jc w:val="both"/>
        <w:rPr>
          <w:rFonts w:ascii="Arial" w:hAnsi="Arial" w:cs="Arial"/>
          <w:sz w:val="20"/>
          <w:szCs w:val="20"/>
          <w:lang w:val="es-ES"/>
        </w:rPr>
      </w:pPr>
      <w:r w:rsidRPr="00FD188E">
        <w:rPr>
          <w:rFonts w:ascii="Arial" w:hAnsi="Arial" w:cs="Arial"/>
          <w:b/>
          <w:sz w:val="20"/>
          <w:szCs w:val="20"/>
          <w:lang w:val="es-ES"/>
        </w:rPr>
        <w:t>Fuente:</w:t>
      </w:r>
      <w:r w:rsidRPr="00A11F09">
        <w:rPr>
          <w:rFonts w:ascii="Arial" w:hAnsi="Arial" w:cs="Arial"/>
          <w:sz w:val="20"/>
          <w:szCs w:val="20"/>
          <w:lang w:val="es-ES"/>
        </w:rPr>
        <w:t xml:space="preserve"> Justificación de gastos enviada por MIDUVI a CAF mediante Oficios Nro. MIDUVI-DESP-2015-0696-O, 2015; MIDUVI-DESP-2015-0875-O, 2015;  MIDUVI-DESP-2016-0869-O, 2016; MIDUVI-2017-0608-O, 2017; MIDUVI-VCM-2017-0228-O, 2017</w:t>
      </w:r>
    </w:p>
    <w:p w:rsidR="004A28D5" w:rsidRPr="00A11F09" w:rsidRDefault="004A28D5" w:rsidP="004A28D5">
      <w:pPr>
        <w:ind w:right="701"/>
        <w:jc w:val="both"/>
        <w:rPr>
          <w:rFonts w:ascii="Arial" w:hAnsi="Arial" w:cs="Arial"/>
          <w:b/>
          <w:sz w:val="20"/>
          <w:szCs w:val="20"/>
          <w:lang w:val="es-ES"/>
        </w:rPr>
      </w:pPr>
    </w:p>
    <w:p w:rsidR="004A28D5" w:rsidRPr="00A11F09" w:rsidRDefault="004A28D5" w:rsidP="004A28D5">
      <w:pPr>
        <w:ind w:right="701"/>
        <w:jc w:val="both"/>
        <w:rPr>
          <w:rFonts w:ascii="Arial" w:hAnsi="Arial" w:cs="Arial"/>
          <w:b/>
          <w:sz w:val="20"/>
          <w:szCs w:val="20"/>
          <w:lang w:val="es-ES"/>
        </w:rPr>
      </w:pPr>
    </w:p>
    <w:p w:rsidR="004A28D5" w:rsidRPr="00A11F09" w:rsidRDefault="004A28D5" w:rsidP="004A28D5">
      <w:pPr>
        <w:ind w:right="701"/>
        <w:jc w:val="both"/>
        <w:rPr>
          <w:rFonts w:ascii="Arial" w:hAnsi="Arial" w:cs="Arial"/>
          <w:b/>
          <w:sz w:val="20"/>
          <w:szCs w:val="20"/>
          <w:lang w:val="es-ES"/>
        </w:rPr>
      </w:pPr>
    </w:p>
    <w:p w:rsidR="004A28D5" w:rsidRPr="00A11F09" w:rsidRDefault="004A28D5" w:rsidP="004A28D5">
      <w:pPr>
        <w:ind w:right="701"/>
        <w:jc w:val="both"/>
        <w:rPr>
          <w:rFonts w:ascii="Arial" w:hAnsi="Arial" w:cs="Arial"/>
          <w:b/>
          <w:sz w:val="20"/>
          <w:szCs w:val="20"/>
          <w:lang w:val="es-ES"/>
        </w:rPr>
      </w:pPr>
    </w:p>
    <w:p w:rsidR="004A28D5" w:rsidRPr="00A11F09" w:rsidRDefault="004A28D5" w:rsidP="004A28D5">
      <w:pPr>
        <w:ind w:right="701"/>
        <w:jc w:val="both"/>
        <w:rPr>
          <w:rFonts w:ascii="Arial" w:hAnsi="Arial" w:cs="Arial"/>
          <w:b/>
          <w:sz w:val="20"/>
          <w:szCs w:val="20"/>
          <w:lang w:val="es-ES"/>
        </w:rPr>
      </w:pPr>
    </w:p>
    <w:p w:rsidR="008E2B51" w:rsidRPr="00A11F09" w:rsidRDefault="008E2B51">
      <w:pPr>
        <w:rPr>
          <w:rFonts w:ascii="Arial" w:hAnsi="Arial" w:cs="Arial"/>
          <w:b/>
          <w:sz w:val="20"/>
          <w:szCs w:val="20"/>
          <w:lang w:val="es-ES"/>
        </w:rPr>
      </w:pPr>
      <w:r w:rsidRPr="00A11F09">
        <w:rPr>
          <w:rFonts w:ascii="Arial" w:hAnsi="Arial" w:cs="Arial"/>
          <w:b/>
          <w:sz w:val="20"/>
          <w:szCs w:val="20"/>
          <w:lang w:val="es-ES"/>
        </w:rPr>
        <w:br w:type="page"/>
      </w:r>
    </w:p>
    <w:p w:rsidR="004A28D5" w:rsidRPr="00A11F09" w:rsidRDefault="00CB4114" w:rsidP="00DA3404">
      <w:pPr>
        <w:pStyle w:val="Prrafodelista"/>
        <w:numPr>
          <w:ilvl w:val="0"/>
          <w:numId w:val="14"/>
        </w:numPr>
        <w:ind w:left="426" w:right="701" w:hanging="426"/>
        <w:jc w:val="both"/>
        <w:rPr>
          <w:rFonts w:ascii="Arial" w:hAnsi="Arial" w:cs="Arial"/>
          <w:b/>
          <w:sz w:val="20"/>
          <w:szCs w:val="20"/>
          <w:lang w:val="es-ES"/>
        </w:rPr>
      </w:pPr>
      <w:r w:rsidRPr="00A11F09">
        <w:rPr>
          <w:rFonts w:ascii="Arial" w:hAnsi="Arial" w:cs="Arial"/>
          <w:noProof/>
          <w:sz w:val="20"/>
          <w:szCs w:val="20"/>
          <w:lang w:eastAsia="es-EC"/>
        </w:rPr>
        <w:lastRenderedPageBreak/>
        <w:drawing>
          <wp:anchor distT="0" distB="0" distL="114300" distR="114300" simplePos="0" relativeHeight="251658240" behindDoc="0" locked="0" layoutInCell="1" allowOverlap="1" wp14:anchorId="49BF0537" wp14:editId="4037DF14">
            <wp:simplePos x="0" y="0"/>
            <wp:positionH relativeFrom="column">
              <wp:posOffset>367030</wp:posOffset>
            </wp:positionH>
            <wp:positionV relativeFrom="paragraph">
              <wp:posOffset>530860</wp:posOffset>
            </wp:positionV>
            <wp:extent cx="4918710" cy="777494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8710" cy="777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8D5" w:rsidRPr="00A11F09">
        <w:rPr>
          <w:rFonts w:ascii="Arial" w:hAnsi="Arial" w:cs="Arial"/>
          <w:b/>
          <w:sz w:val="20"/>
          <w:szCs w:val="20"/>
          <w:lang w:val="es-ES"/>
        </w:rPr>
        <w:t>Adquisiciones adquiridas con recursos del contrato de préstamo CFA-7413</w:t>
      </w:r>
    </w:p>
    <w:p w:rsidR="005F4A1B" w:rsidRPr="00A11F09" w:rsidRDefault="005F4A1B" w:rsidP="005F4A1B">
      <w:pPr>
        <w:ind w:left="1418" w:right="701"/>
        <w:jc w:val="center"/>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A81B98" w:rsidRPr="00A11F09" w:rsidRDefault="00A81B98" w:rsidP="00540A68">
      <w:pPr>
        <w:ind w:left="1418" w:right="701"/>
        <w:rPr>
          <w:rFonts w:ascii="Arial" w:hAnsi="Arial" w:cs="Arial"/>
          <w:sz w:val="20"/>
          <w:szCs w:val="20"/>
          <w:lang w:val="es-ES"/>
        </w:rPr>
      </w:pPr>
    </w:p>
    <w:p w:rsidR="00DA3404" w:rsidRPr="00A11F09" w:rsidRDefault="00DA3404" w:rsidP="00CB4114">
      <w:pPr>
        <w:ind w:right="701"/>
        <w:rPr>
          <w:rFonts w:ascii="Arial" w:hAnsi="Arial" w:cs="Arial"/>
          <w:sz w:val="20"/>
          <w:szCs w:val="20"/>
          <w:lang w:val="es-ES"/>
        </w:rPr>
      </w:pPr>
    </w:p>
    <w:p w:rsidR="00DA3404" w:rsidRPr="00A11F09" w:rsidRDefault="00DA3404" w:rsidP="00CB4114">
      <w:pPr>
        <w:ind w:right="701"/>
        <w:rPr>
          <w:rFonts w:ascii="Arial" w:hAnsi="Arial" w:cs="Arial"/>
          <w:sz w:val="20"/>
          <w:szCs w:val="20"/>
          <w:lang w:val="es-ES"/>
        </w:rPr>
      </w:pPr>
    </w:p>
    <w:p w:rsidR="00DA3404" w:rsidRPr="00A11F09" w:rsidRDefault="00DA3404" w:rsidP="00CB4114">
      <w:pPr>
        <w:ind w:right="701"/>
        <w:rPr>
          <w:rFonts w:ascii="Arial" w:hAnsi="Arial" w:cs="Arial"/>
          <w:sz w:val="20"/>
          <w:szCs w:val="20"/>
          <w:lang w:val="es-ES"/>
        </w:rPr>
      </w:pPr>
    </w:p>
    <w:p w:rsidR="00A81B98" w:rsidRPr="00A11F09" w:rsidRDefault="00CB4114" w:rsidP="00CB4114">
      <w:pPr>
        <w:ind w:right="701"/>
        <w:rPr>
          <w:rFonts w:ascii="Arial" w:hAnsi="Arial" w:cs="Arial"/>
          <w:sz w:val="20"/>
          <w:szCs w:val="20"/>
          <w:lang w:val="es-ES"/>
        </w:rPr>
      </w:pPr>
      <w:r w:rsidRPr="00FD188E">
        <w:rPr>
          <w:rFonts w:ascii="Arial" w:hAnsi="Arial" w:cs="Arial"/>
          <w:b/>
          <w:sz w:val="20"/>
          <w:szCs w:val="20"/>
          <w:lang w:val="es-ES"/>
        </w:rPr>
        <w:t>Fuente:</w:t>
      </w:r>
      <w:r w:rsidRPr="00A11F09">
        <w:rPr>
          <w:rFonts w:ascii="Arial" w:hAnsi="Arial" w:cs="Arial"/>
          <w:sz w:val="20"/>
          <w:szCs w:val="20"/>
          <w:lang w:val="es-ES"/>
        </w:rPr>
        <w:t xml:space="preserve"> Oficio Nro. SGR-CGPGE-2018-0036-O, 2018</w:t>
      </w:r>
    </w:p>
    <w:sectPr w:rsidR="00A81B98" w:rsidRPr="00A11F09" w:rsidSect="00AD07A0">
      <w:headerReference w:type="even" r:id="rId12"/>
      <w:headerReference w:type="default" r:id="rId13"/>
      <w:footerReference w:type="default" r:id="rId14"/>
      <w:headerReference w:type="first" r:id="rId15"/>
      <w:pgSz w:w="11900" w:h="16840" w:code="9"/>
      <w:pgMar w:top="1418" w:right="1418" w:bottom="1276" w:left="1418" w:header="708" w:footer="124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7A8" w:rsidRDefault="006D37A8" w:rsidP="00AE65E0">
      <w:r>
        <w:separator/>
      </w:r>
    </w:p>
  </w:endnote>
  <w:endnote w:type="continuationSeparator" w:id="0">
    <w:p w:rsidR="006D37A8" w:rsidRDefault="006D37A8" w:rsidP="00AE6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PGothic">
    <w:panose1 w:val="020B0600070205080204"/>
    <w:charset w:val="80"/>
    <w:family w:val="swiss"/>
    <w:pitch w:val="variable"/>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7A8" w:rsidRDefault="006D37A8" w:rsidP="00F3370C">
    <w:pPr>
      <w:pStyle w:val="Piedepgina"/>
      <w:ind w:left="426" w:right="1268"/>
    </w:pPr>
    <w:r>
      <w:rPr>
        <w:noProof/>
        <w:lang w:val="es-EC" w:eastAsia="es-EC"/>
      </w:rPr>
      <w:drawing>
        <wp:anchor distT="0" distB="0" distL="114300" distR="114300" simplePos="0" relativeHeight="251660800" behindDoc="1" locked="0" layoutInCell="1" allowOverlap="1" wp14:anchorId="7F7850C3" wp14:editId="45BF484B">
          <wp:simplePos x="0" y="0"/>
          <wp:positionH relativeFrom="column">
            <wp:posOffset>-65405</wp:posOffset>
          </wp:positionH>
          <wp:positionV relativeFrom="paragraph">
            <wp:posOffset>161290</wp:posOffset>
          </wp:positionV>
          <wp:extent cx="6022975" cy="567690"/>
          <wp:effectExtent l="0" t="0" r="0" b="3810"/>
          <wp:wrapSquare wrapText="bothSides"/>
          <wp:docPr id="24" name="Imagen 8" descr="/Users/German/Desktop/Captura de pantalla 2018-05-14 a las 10.33.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Users/German/Desktop/Captura de pantalla 2018-05-14 a las 10.33.38 a.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2975" cy="5676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7A8" w:rsidRDefault="006D37A8" w:rsidP="00AE65E0">
      <w:r>
        <w:separator/>
      </w:r>
    </w:p>
  </w:footnote>
  <w:footnote w:type="continuationSeparator" w:id="0">
    <w:p w:rsidR="006D37A8" w:rsidRDefault="006D37A8" w:rsidP="00AE65E0">
      <w:r>
        <w:continuationSeparator/>
      </w:r>
    </w:p>
  </w:footnote>
  <w:footnote w:id="1">
    <w:p w:rsidR="006D37A8" w:rsidRPr="000116B7" w:rsidRDefault="006D37A8" w:rsidP="00F3370C">
      <w:pPr>
        <w:pStyle w:val="Textonotapie"/>
        <w:rPr>
          <w:lang w:val="es-EC"/>
        </w:rPr>
      </w:pPr>
      <w:r>
        <w:rPr>
          <w:rStyle w:val="Refdenotaalpie"/>
        </w:rPr>
        <w:footnoteRef/>
      </w:r>
      <w:r>
        <w:t xml:space="preserve"> </w:t>
      </w:r>
      <w:r w:rsidRPr="00DA3FFA">
        <w:rPr>
          <w:rFonts w:ascii="Arial" w:hAnsi="Arial" w:cs="Arial"/>
          <w:sz w:val="16"/>
          <w:szCs w:val="16"/>
          <w:lang w:val="es-EC"/>
        </w:rPr>
        <w:t>Referirse a Anexo 1 para ver listado de proyectos</w:t>
      </w:r>
    </w:p>
  </w:footnote>
  <w:footnote w:id="2">
    <w:p w:rsidR="006D37A8" w:rsidRPr="00DA3FFA" w:rsidRDefault="006D37A8" w:rsidP="00F3370C">
      <w:pPr>
        <w:pStyle w:val="Textonotapie"/>
        <w:rPr>
          <w:rFonts w:ascii="Arial" w:hAnsi="Arial" w:cs="Arial"/>
          <w:sz w:val="16"/>
          <w:szCs w:val="16"/>
          <w:lang w:val="es-EC"/>
        </w:rPr>
      </w:pPr>
      <w:r w:rsidRPr="00DA3FFA">
        <w:rPr>
          <w:rStyle w:val="Refdenotaalpie"/>
          <w:rFonts w:ascii="Arial" w:hAnsi="Arial" w:cs="Arial"/>
          <w:sz w:val="16"/>
          <w:szCs w:val="16"/>
        </w:rPr>
        <w:footnoteRef/>
      </w:r>
      <w:r w:rsidRPr="00DA3FFA">
        <w:rPr>
          <w:rFonts w:ascii="Arial" w:hAnsi="Arial" w:cs="Arial"/>
          <w:sz w:val="16"/>
          <w:szCs w:val="16"/>
        </w:rPr>
        <w:t xml:space="preserve"> </w:t>
      </w:r>
      <w:r w:rsidRPr="00DA3FFA">
        <w:rPr>
          <w:rFonts w:ascii="Arial" w:hAnsi="Arial" w:cs="Arial"/>
          <w:sz w:val="16"/>
          <w:szCs w:val="16"/>
          <w:lang w:val="es-EC"/>
        </w:rPr>
        <w:t>Referirse a Anexo 2 para listado de adquisiciones</w:t>
      </w:r>
    </w:p>
  </w:footnote>
  <w:footnote w:id="3">
    <w:p w:rsidR="006D37A8" w:rsidRPr="004A36FF" w:rsidRDefault="006D37A8" w:rsidP="00F3370C">
      <w:pPr>
        <w:pStyle w:val="Textonotapie"/>
        <w:rPr>
          <w:lang w:val="es-EC"/>
        </w:rPr>
      </w:pPr>
      <w:r w:rsidRPr="00DA3FFA">
        <w:rPr>
          <w:rStyle w:val="Refdenotaalpie"/>
          <w:rFonts w:ascii="Arial" w:hAnsi="Arial" w:cs="Arial"/>
          <w:sz w:val="16"/>
          <w:szCs w:val="16"/>
        </w:rPr>
        <w:footnoteRef/>
      </w:r>
      <w:r w:rsidRPr="00DA3FFA">
        <w:rPr>
          <w:rFonts w:ascii="Arial" w:hAnsi="Arial" w:cs="Arial"/>
          <w:sz w:val="16"/>
          <w:szCs w:val="16"/>
        </w:rPr>
        <w:t xml:space="preserve"> </w:t>
      </w:r>
      <w:r w:rsidRPr="00DA3FFA">
        <w:rPr>
          <w:rFonts w:ascii="Arial" w:hAnsi="Arial" w:cs="Arial"/>
          <w:sz w:val="16"/>
          <w:szCs w:val="16"/>
          <w:lang w:val="es-EC"/>
        </w:rPr>
        <w:t>Referirse a Anexo 1 para ver listado de proyectos</w:t>
      </w:r>
    </w:p>
  </w:footnote>
  <w:footnote w:id="4">
    <w:p w:rsidR="006D37A8" w:rsidRPr="00DA3FFA" w:rsidRDefault="006D37A8" w:rsidP="00F3370C">
      <w:pPr>
        <w:pStyle w:val="Textonotapie"/>
        <w:rPr>
          <w:rFonts w:ascii="Arial" w:hAnsi="Arial" w:cs="Arial"/>
          <w:sz w:val="16"/>
          <w:szCs w:val="16"/>
          <w:lang w:val="es-EC"/>
        </w:rPr>
      </w:pPr>
      <w:r w:rsidRPr="00DA3FFA">
        <w:rPr>
          <w:rStyle w:val="Refdenotaalpie"/>
          <w:rFonts w:ascii="Arial" w:hAnsi="Arial" w:cs="Arial"/>
          <w:sz w:val="16"/>
          <w:szCs w:val="16"/>
        </w:rPr>
        <w:footnoteRef/>
      </w:r>
      <w:r w:rsidRPr="00DA3FFA">
        <w:rPr>
          <w:rFonts w:ascii="Arial" w:hAnsi="Arial" w:cs="Arial"/>
          <w:sz w:val="16"/>
          <w:szCs w:val="16"/>
        </w:rPr>
        <w:t xml:space="preserve"> </w:t>
      </w:r>
      <w:r w:rsidRPr="00DA3FFA">
        <w:rPr>
          <w:rFonts w:ascii="Arial" w:hAnsi="Arial" w:cs="Arial"/>
          <w:sz w:val="16"/>
          <w:szCs w:val="16"/>
          <w:lang w:val="es-EC"/>
        </w:rPr>
        <w:t>Referirse a Anexo 1 para ver listado de proyectos</w:t>
      </w:r>
    </w:p>
  </w:footnote>
  <w:footnote w:id="5">
    <w:p w:rsidR="006D37A8" w:rsidRPr="00132597" w:rsidRDefault="006D37A8" w:rsidP="00F3370C">
      <w:pPr>
        <w:pStyle w:val="Textonotapie"/>
        <w:rPr>
          <w:lang w:val="es-EC"/>
        </w:rPr>
      </w:pPr>
      <w:r w:rsidRPr="00DA3FFA">
        <w:rPr>
          <w:rStyle w:val="Refdenotaalpie"/>
          <w:rFonts w:ascii="Arial" w:hAnsi="Arial" w:cs="Arial"/>
          <w:sz w:val="16"/>
          <w:szCs w:val="16"/>
        </w:rPr>
        <w:footnoteRef/>
      </w:r>
      <w:r w:rsidRPr="00DA3FFA">
        <w:rPr>
          <w:rFonts w:ascii="Arial" w:hAnsi="Arial" w:cs="Arial"/>
          <w:sz w:val="16"/>
          <w:szCs w:val="16"/>
        </w:rPr>
        <w:t xml:space="preserve"> </w:t>
      </w:r>
      <w:r w:rsidRPr="00DA3FFA">
        <w:rPr>
          <w:rFonts w:ascii="Arial" w:hAnsi="Arial" w:cs="Arial"/>
          <w:sz w:val="16"/>
          <w:szCs w:val="16"/>
          <w:lang w:val="es-EC"/>
        </w:rPr>
        <w:t>Referirse a Anexo 2 para listado de adquisiciones</w:t>
      </w:r>
    </w:p>
  </w:footnote>
  <w:footnote w:id="6">
    <w:p w:rsidR="006D37A8" w:rsidRPr="001478CC" w:rsidRDefault="006D37A8">
      <w:pPr>
        <w:pStyle w:val="Textonotapie"/>
        <w:rPr>
          <w:rFonts w:ascii="Arial" w:hAnsi="Arial" w:cs="Arial"/>
          <w:sz w:val="16"/>
          <w:szCs w:val="16"/>
          <w:lang w:val="es-EC"/>
        </w:rPr>
      </w:pPr>
      <w:r w:rsidRPr="001478CC">
        <w:rPr>
          <w:rStyle w:val="Refdenotaalpie"/>
          <w:rFonts w:ascii="Arial" w:hAnsi="Arial" w:cs="Arial"/>
          <w:sz w:val="16"/>
          <w:szCs w:val="16"/>
        </w:rPr>
        <w:footnoteRef/>
      </w:r>
      <w:r w:rsidRPr="001478CC">
        <w:rPr>
          <w:rFonts w:ascii="Arial" w:hAnsi="Arial" w:cs="Arial"/>
          <w:sz w:val="16"/>
          <w:szCs w:val="16"/>
        </w:rPr>
        <w:t xml:space="preserve"> </w:t>
      </w:r>
      <w:r w:rsidRPr="001478CC">
        <w:rPr>
          <w:rFonts w:ascii="Arial" w:hAnsi="Arial" w:cs="Arial"/>
          <w:sz w:val="16"/>
          <w:szCs w:val="16"/>
          <w:lang w:val="es-EC"/>
        </w:rPr>
        <w:t>El presente documento se elaboró en base a la información que se cuenta en la Dirección de Gestión y Ejecución de Vivienda sobre el contrato de préstamo CFA-7413.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7A8" w:rsidRDefault="00F13B1B">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8" type="#_x0000_t75" style="position:absolute;margin-left:0;margin-top:0;width:578.5pt;height:410.5pt;z-index:-251659776;mso-wrap-edited:f;mso-position-horizontal:center;mso-position-horizontal-relative:margin;mso-position-vertical:center;mso-position-vertical-relative:margin" wrapcoords="-28 0 -28 21561 21600 21561 21600 0 -28 0">
          <v:imagedata r:id="rId1" o:title="Captura de pantalla 2018-05-14 a las 1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7A8" w:rsidRDefault="006D37A8" w:rsidP="00A81B98">
    <w:pPr>
      <w:pStyle w:val="Encabezado"/>
      <w:tabs>
        <w:tab w:val="left" w:pos="1390"/>
        <w:tab w:val="center" w:pos="5950"/>
      </w:tabs>
    </w:pPr>
    <w:r>
      <w:rPr>
        <w:noProof/>
        <w:lang w:val="es-EC" w:eastAsia="es-EC"/>
      </w:rPr>
      <w:drawing>
        <wp:anchor distT="0" distB="0" distL="114300" distR="114300" simplePos="0" relativeHeight="251661824" behindDoc="0" locked="0" layoutInCell="1" allowOverlap="1" wp14:anchorId="7EDFF92C" wp14:editId="7167071D">
          <wp:simplePos x="0" y="0"/>
          <wp:positionH relativeFrom="column">
            <wp:posOffset>367030</wp:posOffset>
          </wp:positionH>
          <wp:positionV relativeFrom="paragraph">
            <wp:posOffset>-277495</wp:posOffset>
          </wp:positionV>
          <wp:extent cx="5296535" cy="589280"/>
          <wp:effectExtent l="0" t="0" r="0" b="1270"/>
          <wp:wrapSquare wrapText="bothSides"/>
          <wp:docPr id="148" name="Imagen 1" descr="/Users/German/Desktop/Captura de pantalla 2018-05-14 a las 10.33.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sers/German/Desktop/Captura de pantalla 2018-05-14 a las 10.33.17 a.m..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96535" cy="58928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6D37A8" w:rsidRPr="002C06F0" w:rsidRDefault="006D37A8">
    <w:pPr>
      <w:pStyle w:val="Encabezado"/>
      <w:rPr>
        <w:lang w:val="en-US"/>
      </w:rPr>
    </w:pPr>
    <w:r>
      <w:rPr>
        <w:noProof/>
        <w:lang w:val="es-EC" w:eastAsia="es-EC"/>
      </w:rPr>
      <w:drawing>
        <wp:anchor distT="0" distB="0" distL="114300" distR="114300" simplePos="0" relativeHeight="251658752" behindDoc="1" locked="0" layoutInCell="1" allowOverlap="1" wp14:anchorId="1888E6BD" wp14:editId="5708963C">
          <wp:simplePos x="0" y="0"/>
          <wp:positionH relativeFrom="column">
            <wp:posOffset>-67945</wp:posOffset>
          </wp:positionH>
          <wp:positionV relativeFrom="paragraph">
            <wp:posOffset>4231640</wp:posOffset>
          </wp:positionV>
          <wp:extent cx="7663180" cy="5448935"/>
          <wp:effectExtent l="0" t="0" r="0" b="0"/>
          <wp:wrapNone/>
          <wp:docPr id="22" name="Imagen 15" descr="Captura%20de%20pantalla%202018-05-15%20a%20las%208.18.0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aptura%20de%20pantalla%202018-05-15%20a%20las%208.18.04%20a.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63180" cy="54489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7A8" w:rsidRDefault="00F13B1B">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9" type="#_x0000_t75" style="position:absolute;margin-left:0;margin-top:0;width:578.5pt;height:410.5pt;z-index:-251658752;mso-wrap-edited:f;mso-position-horizontal:center;mso-position-horizontal-relative:margin;mso-position-vertical:center;mso-position-vertical-relative:margin" wrapcoords="-28 0 -28 21561 21600 21561 21600 0 -28 0">
          <v:imagedata r:id="rId1" o:title="Captura de pantalla 2018-05-14 a las 1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17DB"/>
    <w:multiLevelType w:val="hybridMultilevel"/>
    <w:tmpl w:val="4792FD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CDE4397"/>
    <w:multiLevelType w:val="hybridMultilevel"/>
    <w:tmpl w:val="BB482B12"/>
    <w:lvl w:ilvl="0" w:tplc="C6181230">
      <w:start w:val="1"/>
      <w:numFmt w:val="lowerLetter"/>
      <w:lvlText w:val="%1)"/>
      <w:lvlJc w:val="left"/>
      <w:pPr>
        <w:ind w:left="420" w:hanging="360"/>
      </w:pPr>
      <w:rPr>
        <w:rFonts w:hint="default"/>
        <w:b/>
      </w:rPr>
    </w:lvl>
    <w:lvl w:ilvl="1" w:tplc="300A0019" w:tentative="1">
      <w:start w:val="1"/>
      <w:numFmt w:val="lowerLetter"/>
      <w:lvlText w:val="%2."/>
      <w:lvlJc w:val="left"/>
      <w:pPr>
        <w:ind w:left="1140" w:hanging="360"/>
      </w:pPr>
    </w:lvl>
    <w:lvl w:ilvl="2" w:tplc="300A001B" w:tentative="1">
      <w:start w:val="1"/>
      <w:numFmt w:val="lowerRoman"/>
      <w:lvlText w:val="%3."/>
      <w:lvlJc w:val="right"/>
      <w:pPr>
        <w:ind w:left="1860" w:hanging="180"/>
      </w:pPr>
    </w:lvl>
    <w:lvl w:ilvl="3" w:tplc="300A000F" w:tentative="1">
      <w:start w:val="1"/>
      <w:numFmt w:val="decimal"/>
      <w:lvlText w:val="%4."/>
      <w:lvlJc w:val="left"/>
      <w:pPr>
        <w:ind w:left="2580" w:hanging="360"/>
      </w:pPr>
    </w:lvl>
    <w:lvl w:ilvl="4" w:tplc="300A0019" w:tentative="1">
      <w:start w:val="1"/>
      <w:numFmt w:val="lowerLetter"/>
      <w:lvlText w:val="%5."/>
      <w:lvlJc w:val="left"/>
      <w:pPr>
        <w:ind w:left="3300" w:hanging="360"/>
      </w:pPr>
    </w:lvl>
    <w:lvl w:ilvl="5" w:tplc="300A001B" w:tentative="1">
      <w:start w:val="1"/>
      <w:numFmt w:val="lowerRoman"/>
      <w:lvlText w:val="%6."/>
      <w:lvlJc w:val="right"/>
      <w:pPr>
        <w:ind w:left="4020" w:hanging="180"/>
      </w:pPr>
    </w:lvl>
    <w:lvl w:ilvl="6" w:tplc="300A000F" w:tentative="1">
      <w:start w:val="1"/>
      <w:numFmt w:val="decimal"/>
      <w:lvlText w:val="%7."/>
      <w:lvlJc w:val="left"/>
      <w:pPr>
        <w:ind w:left="4740" w:hanging="360"/>
      </w:pPr>
    </w:lvl>
    <w:lvl w:ilvl="7" w:tplc="300A0019" w:tentative="1">
      <w:start w:val="1"/>
      <w:numFmt w:val="lowerLetter"/>
      <w:lvlText w:val="%8."/>
      <w:lvlJc w:val="left"/>
      <w:pPr>
        <w:ind w:left="5460" w:hanging="360"/>
      </w:pPr>
    </w:lvl>
    <w:lvl w:ilvl="8" w:tplc="300A001B" w:tentative="1">
      <w:start w:val="1"/>
      <w:numFmt w:val="lowerRoman"/>
      <w:lvlText w:val="%9."/>
      <w:lvlJc w:val="right"/>
      <w:pPr>
        <w:ind w:left="6180" w:hanging="180"/>
      </w:pPr>
    </w:lvl>
  </w:abstractNum>
  <w:abstractNum w:abstractNumId="2">
    <w:nsid w:val="0CFE278B"/>
    <w:multiLevelType w:val="multilevel"/>
    <w:tmpl w:val="C0BA10A8"/>
    <w:lvl w:ilvl="0">
      <w:start w:val="1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1173C7"/>
    <w:multiLevelType w:val="hybridMultilevel"/>
    <w:tmpl w:val="28D0336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1760E29"/>
    <w:multiLevelType w:val="multilevel"/>
    <w:tmpl w:val="F20C6DAE"/>
    <w:lvl w:ilvl="0">
      <w:start w:val="2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CE2CEB"/>
    <w:multiLevelType w:val="hybridMultilevel"/>
    <w:tmpl w:val="FE824E22"/>
    <w:lvl w:ilvl="0" w:tplc="2A56AED6">
      <w:start w:val="3"/>
      <w:numFmt w:val="decimal"/>
      <w:lvlText w:val="%1."/>
      <w:lvlJc w:val="left"/>
      <w:pPr>
        <w:ind w:left="774" w:hanging="360"/>
      </w:pPr>
      <w:rPr>
        <w:rFonts w:hint="default"/>
      </w:rPr>
    </w:lvl>
    <w:lvl w:ilvl="1" w:tplc="300A0019" w:tentative="1">
      <w:start w:val="1"/>
      <w:numFmt w:val="lowerLetter"/>
      <w:lvlText w:val="%2."/>
      <w:lvlJc w:val="left"/>
      <w:pPr>
        <w:ind w:left="1494" w:hanging="360"/>
      </w:pPr>
    </w:lvl>
    <w:lvl w:ilvl="2" w:tplc="300A001B" w:tentative="1">
      <w:start w:val="1"/>
      <w:numFmt w:val="lowerRoman"/>
      <w:lvlText w:val="%3."/>
      <w:lvlJc w:val="right"/>
      <w:pPr>
        <w:ind w:left="2214" w:hanging="180"/>
      </w:pPr>
    </w:lvl>
    <w:lvl w:ilvl="3" w:tplc="300A000F" w:tentative="1">
      <w:start w:val="1"/>
      <w:numFmt w:val="decimal"/>
      <w:lvlText w:val="%4."/>
      <w:lvlJc w:val="left"/>
      <w:pPr>
        <w:ind w:left="2934" w:hanging="360"/>
      </w:pPr>
    </w:lvl>
    <w:lvl w:ilvl="4" w:tplc="300A0019" w:tentative="1">
      <w:start w:val="1"/>
      <w:numFmt w:val="lowerLetter"/>
      <w:lvlText w:val="%5."/>
      <w:lvlJc w:val="left"/>
      <w:pPr>
        <w:ind w:left="3654" w:hanging="360"/>
      </w:pPr>
    </w:lvl>
    <w:lvl w:ilvl="5" w:tplc="300A001B" w:tentative="1">
      <w:start w:val="1"/>
      <w:numFmt w:val="lowerRoman"/>
      <w:lvlText w:val="%6."/>
      <w:lvlJc w:val="right"/>
      <w:pPr>
        <w:ind w:left="4374" w:hanging="180"/>
      </w:pPr>
    </w:lvl>
    <w:lvl w:ilvl="6" w:tplc="300A000F" w:tentative="1">
      <w:start w:val="1"/>
      <w:numFmt w:val="decimal"/>
      <w:lvlText w:val="%7."/>
      <w:lvlJc w:val="left"/>
      <w:pPr>
        <w:ind w:left="5094" w:hanging="360"/>
      </w:pPr>
    </w:lvl>
    <w:lvl w:ilvl="7" w:tplc="300A0019" w:tentative="1">
      <w:start w:val="1"/>
      <w:numFmt w:val="lowerLetter"/>
      <w:lvlText w:val="%8."/>
      <w:lvlJc w:val="left"/>
      <w:pPr>
        <w:ind w:left="5814" w:hanging="360"/>
      </w:pPr>
    </w:lvl>
    <w:lvl w:ilvl="8" w:tplc="300A001B" w:tentative="1">
      <w:start w:val="1"/>
      <w:numFmt w:val="lowerRoman"/>
      <w:lvlText w:val="%9."/>
      <w:lvlJc w:val="right"/>
      <w:pPr>
        <w:ind w:left="6534" w:hanging="180"/>
      </w:pPr>
    </w:lvl>
  </w:abstractNum>
  <w:abstractNum w:abstractNumId="6">
    <w:nsid w:val="18EB27E7"/>
    <w:multiLevelType w:val="hybridMultilevel"/>
    <w:tmpl w:val="E9BEBBE4"/>
    <w:lvl w:ilvl="0" w:tplc="300A0001">
      <w:start w:val="1"/>
      <w:numFmt w:val="bullet"/>
      <w:lvlText w:val=""/>
      <w:lvlJc w:val="left"/>
      <w:pPr>
        <w:ind w:left="60" w:hanging="420"/>
      </w:pPr>
      <w:rPr>
        <w:rFonts w:ascii="Symbol" w:hAnsi="Symbol" w:hint="default"/>
      </w:rPr>
    </w:lvl>
    <w:lvl w:ilvl="1" w:tplc="300A0019" w:tentative="1">
      <w:start w:val="1"/>
      <w:numFmt w:val="lowerLetter"/>
      <w:lvlText w:val="%2."/>
      <w:lvlJc w:val="left"/>
      <w:pPr>
        <w:ind w:left="720" w:hanging="360"/>
      </w:pPr>
    </w:lvl>
    <w:lvl w:ilvl="2" w:tplc="300A001B" w:tentative="1">
      <w:start w:val="1"/>
      <w:numFmt w:val="lowerRoman"/>
      <w:lvlText w:val="%3."/>
      <w:lvlJc w:val="right"/>
      <w:pPr>
        <w:ind w:left="1440" w:hanging="180"/>
      </w:pPr>
    </w:lvl>
    <w:lvl w:ilvl="3" w:tplc="300A000F" w:tentative="1">
      <w:start w:val="1"/>
      <w:numFmt w:val="decimal"/>
      <w:lvlText w:val="%4."/>
      <w:lvlJc w:val="left"/>
      <w:pPr>
        <w:ind w:left="2160" w:hanging="360"/>
      </w:pPr>
    </w:lvl>
    <w:lvl w:ilvl="4" w:tplc="300A0019" w:tentative="1">
      <w:start w:val="1"/>
      <w:numFmt w:val="lowerLetter"/>
      <w:lvlText w:val="%5."/>
      <w:lvlJc w:val="left"/>
      <w:pPr>
        <w:ind w:left="2880" w:hanging="360"/>
      </w:pPr>
    </w:lvl>
    <w:lvl w:ilvl="5" w:tplc="300A001B" w:tentative="1">
      <w:start w:val="1"/>
      <w:numFmt w:val="lowerRoman"/>
      <w:lvlText w:val="%6."/>
      <w:lvlJc w:val="right"/>
      <w:pPr>
        <w:ind w:left="3600" w:hanging="180"/>
      </w:pPr>
    </w:lvl>
    <w:lvl w:ilvl="6" w:tplc="300A000F" w:tentative="1">
      <w:start w:val="1"/>
      <w:numFmt w:val="decimal"/>
      <w:lvlText w:val="%7."/>
      <w:lvlJc w:val="left"/>
      <w:pPr>
        <w:ind w:left="4320" w:hanging="360"/>
      </w:pPr>
    </w:lvl>
    <w:lvl w:ilvl="7" w:tplc="300A0019" w:tentative="1">
      <w:start w:val="1"/>
      <w:numFmt w:val="lowerLetter"/>
      <w:lvlText w:val="%8."/>
      <w:lvlJc w:val="left"/>
      <w:pPr>
        <w:ind w:left="5040" w:hanging="360"/>
      </w:pPr>
    </w:lvl>
    <w:lvl w:ilvl="8" w:tplc="300A001B" w:tentative="1">
      <w:start w:val="1"/>
      <w:numFmt w:val="lowerRoman"/>
      <w:lvlText w:val="%9."/>
      <w:lvlJc w:val="right"/>
      <w:pPr>
        <w:ind w:left="5760" w:hanging="180"/>
      </w:pPr>
    </w:lvl>
  </w:abstractNum>
  <w:abstractNum w:abstractNumId="7">
    <w:nsid w:val="1C2148EB"/>
    <w:multiLevelType w:val="hybridMultilevel"/>
    <w:tmpl w:val="2D2A2150"/>
    <w:lvl w:ilvl="0" w:tplc="300A0005">
      <w:start w:val="1"/>
      <w:numFmt w:val="bullet"/>
      <w:lvlText w:val=""/>
      <w:lvlJc w:val="left"/>
      <w:pPr>
        <w:ind w:left="927"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00F295C"/>
    <w:multiLevelType w:val="hybridMultilevel"/>
    <w:tmpl w:val="F8429E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BF754F2"/>
    <w:multiLevelType w:val="hybridMultilevel"/>
    <w:tmpl w:val="3B36D570"/>
    <w:lvl w:ilvl="0" w:tplc="300A0001">
      <w:start w:val="1"/>
      <w:numFmt w:val="bullet"/>
      <w:lvlText w:val=""/>
      <w:lvlJc w:val="left"/>
      <w:pPr>
        <w:ind w:left="786"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C306AE8"/>
    <w:multiLevelType w:val="hybridMultilevel"/>
    <w:tmpl w:val="2C866288"/>
    <w:lvl w:ilvl="0" w:tplc="300A000F">
      <w:start w:val="1"/>
      <w:numFmt w:val="decimal"/>
      <w:lvlText w:val="%1."/>
      <w:lvlJc w:val="left"/>
      <w:pPr>
        <w:ind w:left="774" w:hanging="360"/>
      </w:pPr>
    </w:lvl>
    <w:lvl w:ilvl="1" w:tplc="300A0019" w:tentative="1">
      <w:start w:val="1"/>
      <w:numFmt w:val="lowerLetter"/>
      <w:lvlText w:val="%2."/>
      <w:lvlJc w:val="left"/>
      <w:pPr>
        <w:ind w:left="1494" w:hanging="360"/>
      </w:pPr>
    </w:lvl>
    <w:lvl w:ilvl="2" w:tplc="300A001B" w:tentative="1">
      <w:start w:val="1"/>
      <w:numFmt w:val="lowerRoman"/>
      <w:lvlText w:val="%3."/>
      <w:lvlJc w:val="right"/>
      <w:pPr>
        <w:ind w:left="2214" w:hanging="180"/>
      </w:pPr>
    </w:lvl>
    <w:lvl w:ilvl="3" w:tplc="300A000F" w:tentative="1">
      <w:start w:val="1"/>
      <w:numFmt w:val="decimal"/>
      <w:lvlText w:val="%4."/>
      <w:lvlJc w:val="left"/>
      <w:pPr>
        <w:ind w:left="2934" w:hanging="360"/>
      </w:pPr>
    </w:lvl>
    <w:lvl w:ilvl="4" w:tplc="300A0019" w:tentative="1">
      <w:start w:val="1"/>
      <w:numFmt w:val="lowerLetter"/>
      <w:lvlText w:val="%5."/>
      <w:lvlJc w:val="left"/>
      <w:pPr>
        <w:ind w:left="3654" w:hanging="360"/>
      </w:pPr>
    </w:lvl>
    <w:lvl w:ilvl="5" w:tplc="300A001B" w:tentative="1">
      <w:start w:val="1"/>
      <w:numFmt w:val="lowerRoman"/>
      <w:lvlText w:val="%6."/>
      <w:lvlJc w:val="right"/>
      <w:pPr>
        <w:ind w:left="4374" w:hanging="180"/>
      </w:pPr>
    </w:lvl>
    <w:lvl w:ilvl="6" w:tplc="300A000F" w:tentative="1">
      <w:start w:val="1"/>
      <w:numFmt w:val="decimal"/>
      <w:lvlText w:val="%7."/>
      <w:lvlJc w:val="left"/>
      <w:pPr>
        <w:ind w:left="5094" w:hanging="360"/>
      </w:pPr>
    </w:lvl>
    <w:lvl w:ilvl="7" w:tplc="300A0019" w:tentative="1">
      <w:start w:val="1"/>
      <w:numFmt w:val="lowerLetter"/>
      <w:lvlText w:val="%8."/>
      <w:lvlJc w:val="left"/>
      <w:pPr>
        <w:ind w:left="5814" w:hanging="360"/>
      </w:pPr>
    </w:lvl>
    <w:lvl w:ilvl="8" w:tplc="300A001B" w:tentative="1">
      <w:start w:val="1"/>
      <w:numFmt w:val="lowerRoman"/>
      <w:lvlText w:val="%9."/>
      <w:lvlJc w:val="right"/>
      <w:pPr>
        <w:ind w:left="6534" w:hanging="180"/>
      </w:pPr>
    </w:lvl>
  </w:abstractNum>
  <w:abstractNum w:abstractNumId="11">
    <w:nsid w:val="2C8A6DB4"/>
    <w:multiLevelType w:val="hybridMultilevel"/>
    <w:tmpl w:val="316AFB7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33435AEE"/>
    <w:multiLevelType w:val="hybridMultilevel"/>
    <w:tmpl w:val="29F2ADF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C18273B"/>
    <w:multiLevelType w:val="hybridMultilevel"/>
    <w:tmpl w:val="FF9802F6"/>
    <w:lvl w:ilvl="0" w:tplc="300A0005">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4">
    <w:nsid w:val="45A175BC"/>
    <w:multiLevelType w:val="multilevel"/>
    <w:tmpl w:val="BE18370A"/>
    <w:lvl w:ilvl="0">
      <w:start w:val="1"/>
      <w:numFmt w:val="decimal"/>
      <w:lvlText w:val="%1."/>
      <w:lvlJc w:val="left"/>
      <w:pPr>
        <w:tabs>
          <w:tab w:val="num" w:pos="720"/>
        </w:tabs>
        <w:ind w:left="720" w:hanging="360"/>
      </w:pPr>
      <w:rPr>
        <w:b/>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0452C36"/>
    <w:multiLevelType w:val="hybridMultilevel"/>
    <w:tmpl w:val="79BEFC36"/>
    <w:lvl w:ilvl="0" w:tplc="300A000F">
      <w:start w:val="1"/>
      <w:numFmt w:val="decimal"/>
      <w:lvlText w:val="%1."/>
      <w:lvlJc w:val="left"/>
      <w:pPr>
        <w:ind w:left="2138" w:hanging="360"/>
      </w:pPr>
    </w:lvl>
    <w:lvl w:ilvl="1" w:tplc="300A0019" w:tentative="1">
      <w:start w:val="1"/>
      <w:numFmt w:val="lowerLetter"/>
      <w:lvlText w:val="%2."/>
      <w:lvlJc w:val="left"/>
      <w:pPr>
        <w:ind w:left="2858" w:hanging="360"/>
      </w:pPr>
    </w:lvl>
    <w:lvl w:ilvl="2" w:tplc="300A001B" w:tentative="1">
      <w:start w:val="1"/>
      <w:numFmt w:val="lowerRoman"/>
      <w:lvlText w:val="%3."/>
      <w:lvlJc w:val="right"/>
      <w:pPr>
        <w:ind w:left="3578" w:hanging="180"/>
      </w:pPr>
    </w:lvl>
    <w:lvl w:ilvl="3" w:tplc="300A000F" w:tentative="1">
      <w:start w:val="1"/>
      <w:numFmt w:val="decimal"/>
      <w:lvlText w:val="%4."/>
      <w:lvlJc w:val="left"/>
      <w:pPr>
        <w:ind w:left="4298" w:hanging="360"/>
      </w:pPr>
    </w:lvl>
    <w:lvl w:ilvl="4" w:tplc="300A0019" w:tentative="1">
      <w:start w:val="1"/>
      <w:numFmt w:val="lowerLetter"/>
      <w:lvlText w:val="%5."/>
      <w:lvlJc w:val="left"/>
      <w:pPr>
        <w:ind w:left="5018" w:hanging="360"/>
      </w:pPr>
    </w:lvl>
    <w:lvl w:ilvl="5" w:tplc="300A001B" w:tentative="1">
      <w:start w:val="1"/>
      <w:numFmt w:val="lowerRoman"/>
      <w:lvlText w:val="%6."/>
      <w:lvlJc w:val="right"/>
      <w:pPr>
        <w:ind w:left="5738" w:hanging="180"/>
      </w:pPr>
    </w:lvl>
    <w:lvl w:ilvl="6" w:tplc="300A000F" w:tentative="1">
      <w:start w:val="1"/>
      <w:numFmt w:val="decimal"/>
      <w:lvlText w:val="%7."/>
      <w:lvlJc w:val="left"/>
      <w:pPr>
        <w:ind w:left="6458" w:hanging="360"/>
      </w:pPr>
    </w:lvl>
    <w:lvl w:ilvl="7" w:tplc="300A0019" w:tentative="1">
      <w:start w:val="1"/>
      <w:numFmt w:val="lowerLetter"/>
      <w:lvlText w:val="%8."/>
      <w:lvlJc w:val="left"/>
      <w:pPr>
        <w:ind w:left="7178" w:hanging="360"/>
      </w:pPr>
    </w:lvl>
    <w:lvl w:ilvl="8" w:tplc="300A001B" w:tentative="1">
      <w:start w:val="1"/>
      <w:numFmt w:val="lowerRoman"/>
      <w:lvlText w:val="%9."/>
      <w:lvlJc w:val="right"/>
      <w:pPr>
        <w:ind w:left="7898" w:hanging="180"/>
      </w:pPr>
    </w:lvl>
  </w:abstractNum>
  <w:abstractNum w:abstractNumId="16">
    <w:nsid w:val="63ED4EF9"/>
    <w:multiLevelType w:val="hybridMultilevel"/>
    <w:tmpl w:val="6AB663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6766704E"/>
    <w:multiLevelType w:val="hybridMultilevel"/>
    <w:tmpl w:val="A6B4ECA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6C2A5DCB"/>
    <w:multiLevelType w:val="hybridMultilevel"/>
    <w:tmpl w:val="5ACEF6E6"/>
    <w:lvl w:ilvl="0" w:tplc="5E1E012C">
      <w:start w:val="1"/>
      <w:numFmt w:val="decimal"/>
      <w:lvlText w:val="%1."/>
      <w:lvlJc w:val="left"/>
      <w:pPr>
        <w:ind w:left="927" w:hanging="360"/>
      </w:pPr>
      <w:rPr>
        <w:rFonts w:hint="default"/>
        <w:u w:val="none"/>
      </w:rPr>
    </w:lvl>
    <w:lvl w:ilvl="1" w:tplc="300A0019" w:tentative="1">
      <w:start w:val="1"/>
      <w:numFmt w:val="lowerLetter"/>
      <w:lvlText w:val="%2."/>
      <w:lvlJc w:val="left"/>
      <w:pPr>
        <w:ind w:left="1647" w:hanging="360"/>
      </w:pPr>
    </w:lvl>
    <w:lvl w:ilvl="2" w:tplc="300A001B" w:tentative="1">
      <w:start w:val="1"/>
      <w:numFmt w:val="lowerRoman"/>
      <w:lvlText w:val="%3."/>
      <w:lvlJc w:val="right"/>
      <w:pPr>
        <w:ind w:left="2367" w:hanging="180"/>
      </w:pPr>
    </w:lvl>
    <w:lvl w:ilvl="3" w:tplc="300A000F" w:tentative="1">
      <w:start w:val="1"/>
      <w:numFmt w:val="decimal"/>
      <w:lvlText w:val="%4."/>
      <w:lvlJc w:val="left"/>
      <w:pPr>
        <w:ind w:left="3087" w:hanging="360"/>
      </w:pPr>
    </w:lvl>
    <w:lvl w:ilvl="4" w:tplc="300A0019" w:tentative="1">
      <w:start w:val="1"/>
      <w:numFmt w:val="lowerLetter"/>
      <w:lvlText w:val="%5."/>
      <w:lvlJc w:val="left"/>
      <w:pPr>
        <w:ind w:left="3807" w:hanging="360"/>
      </w:pPr>
    </w:lvl>
    <w:lvl w:ilvl="5" w:tplc="300A001B" w:tentative="1">
      <w:start w:val="1"/>
      <w:numFmt w:val="lowerRoman"/>
      <w:lvlText w:val="%6."/>
      <w:lvlJc w:val="right"/>
      <w:pPr>
        <w:ind w:left="4527" w:hanging="180"/>
      </w:pPr>
    </w:lvl>
    <w:lvl w:ilvl="6" w:tplc="300A000F" w:tentative="1">
      <w:start w:val="1"/>
      <w:numFmt w:val="decimal"/>
      <w:lvlText w:val="%7."/>
      <w:lvlJc w:val="left"/>
      <w:pPr>
        <w:ind w:left="5247" w:hanging="360"/>
      </w:pPr>
    </w:lvl>
    <w:lvl w:ilvl="7" w:tplc="300A0019" w:tentative="1">
      <w:start w:val="1"/>
      <w:numFmt w:val="lowerLetter"/>
      <w:lvlText w:val="%8."/>
      <w:lvlJc w:val="left"/>
      <w:pPr>
        <w:ind w:left="5967" w:hanging="360"/>
      </w:pPr>
    </w:lvl>
    <w:lvl w:ilvl="8" w:tplc="300A001B" w:tentative="1">
      <w:start w:val="1"/>
      <w:numFmt w:val="lowerRoman"/>
      <w:lvlText w:val="%9."/>
      <w:lvlJc w:val="right"/>
      <w:pPr>
        <w:ind w:left="6687" w:hanging="180"/>
      </w:pPr>
    </w:lvl>
  </w:abstractNum>
  <w:abstractNum w:abstractNumId="19">
    <w:nsid w:val="7559340F"/>
    <w:multiLevelType w:val="hybridMultilevel"/>
    <w:tmpl w:val="DEC24934"/>
    <w:lvl w:ilvl="0" w:tplc="9E0CD3F0">
      <w:start w:val="5"/>
      <w:numFmt w:val="decimal"/>
      <w:lvlText w:val="%1."/>
      <w:lvlJc w:val="left"/>
      <w:pPr>
        <w:ind w:left="720" w:hanging="360"/>
      </w:pPr>
      <w:rPr>
        <w:rFonts w:hint="default"/>
        <w:b/>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7D2D0AA0"/>
    <w:multiLevelType w:val="hybridMultilevel"/>
    <w:tmpl w:val="470620A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7D5C05D8"/>
    <w:multiLevelType w:val="hybridMultilevel"/>
    <w:tmpl w:val="0DF4A4F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4"/>
  </w:num>
  <w:num w:numId="2">
    <w:abstractNumId w:val="2"/>
  </w:num>
  <w:num w:numId="3">
    <w:abstractNumId w:val="4"/>
  </w:num>
  <w:num w:numId="4">
    <w:abstractNumId w:val="20"/>
  </w:num>
  <w:num w:numId="5">
    <w:abstractNumId w:val="16"/>
  </w:num>
  <w:num w:numId="6">
    <w:abstractNumId w:val="0"/>
  </w:num>
  <w:num w:numId="7">
    <w:abstractNumId w:val="9"/>
  </w:num>
  <w:num w:numId="8">
    <w:abstractNumId w:val="18"/>
  </w:num>
  <w:num w:numId="9">
    <w:abstractNumId w:val="21"/>
  </w:num>
  <w:num w:numId="10">
    <w:abstractNumId w:val="6"/>
  </w:num>
  <w:num w:numId="11">
    <w:abstractNumId w:val="7"/>
  </w:num>
  <w:num w:numId="12">
    <w:abstractNumId w:val="13"/>
  </w:num>
  <w:num w:numId="13">
    <w:abstractNumId w:val="8"/>
  </w:num>
  <w:num w:numId="14">
    <w:abstractNumId w:val="15"/>
  </w:num>
  <w:num w:numId="15">
    <w:abstractNumId w:val="10"/>
  </w:num>
  <w:num w:numId="16">
    <w:abstractNumId w:val="5"/>
  </w:num>
  <w:num w:numId="17">
    <w:abstractNumId w:val="17"/>
  </w:num>
  <w:num w:numId="18">
    <w:abstractNumId w:val="19"/>
  </w:num>
  <w:num w:numId="19">
    <w:abstractNumId w:val="11"/>
  </w:num>
  <w:num w:numId="20">
    <w:abstractNumId w:val="12"/>
  </w:num>
  <w:num w:numId="21">
    <w:abstractNumId w:val="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5E0"/>
    <w:rsid w:val="0003176A"/>
    <w:rsid w:val="00034E56"/>
    <w:rsid w:val="000535EC"/>
    <w:rsid w:val="000540DB"/>
    <w:rsid w:val="000556A3"/>
    <w:rsid w:val="00072B80"/>
    <w:rsid w:val="00085FB9"/>
    <w:rsid w:val="00096B21"/>
    <w:rsid w:val="000C0AD2"/>
    <w:rsid w:val="000C3BAC"/>
    <w:rsid w:val="000E596E"/>
    <w:rsid w:val="000F304E"/>
    <w:rsid w:val="000F49EC"/>
    <w:rsid w:val="00120C74"/>
    <w:rsid w:val="001478CC"/>
    <w:rsid w:val="00153B0A"/>
    <w:rsid w:val="00157205"/>
    <w:rsid w:val="0016400A"/>
    <w:rsid w:val="00196A15"/>
    <w:rsid w:val="001C0F66"/>
    <w:rsid w:val="001C6DBB"/>
    <w:rsid w:val="001C6FFB"/>
    <w:rsid w:val="001D5FD2"/>
    <w:rsid w:val="001D7C62"/>
    <w:rsid w:val="001E59F4"/>
    <w:rsid w:val="002043E6"/>
    <w:rsid w:val="0022261A"/>
    <w:rsid w:val="002323AD"/>
    <w:rsid w:val="00234122"/>
    <w:rsid w:val="002604F8"/>
    <w:rsid w:val="00272C6C"/>
    <w:rsid w:val="00276821"/>
    <w:rsid w:val="00291CD5"/>
    <w:rsid w:val="002A0370"/>
    <w:rsid w:val="002B3E7C"/>
    <w:rsid w:val="002C06F0"/>
    <w:rsid w:val="002F79DB"/>
    <w:rsid w:val="00370CB9"/>
    <w:rsid w:val="00384445"/>
    <w:rsid w:val="003A1A1C"/>
    <w:rsid w:val="003A2A8B"/>
    <w:rsid w:val="003B47AD"/>
    <w:rsid w:val="003D0CB6"/>
    <w:rsid w:val="003D37A5"/>
    <w:rsid w:val="003F05EC"/>
    <w:rsid w:val="003F5EE1"/>
    <w:rsid w:val="004037E1"/>
    <w:rsid w:val="004068F8"/>
    <w:rsid w:val="00431AEA"/>
    <w:rsid w:val="0044018B"/>
    <w:rsid w:val="00441AD3"/>
    <w:rsid w:val="00451A71"/>
    <w:rsid w:val="00475310"/>
    <w:rsid w:val="00495CC4"/>
    <w:rsid w:val="004A28D5"/>
    <w:rsid w:val="004A2DF3"/>
    <w:rsid w:val="004F280D"/>
    <w:rsid w:val="00522730"/>
    <w:rsid w:val="00536E5E"/>
    <w:rsid w:val="00540A68"/>
    <w:rsid w:val="00542A66"/>
    <w:rsid w:val="00546FEA"/>
    <w:rsid w:val="005532FA"/>
    <w:rsid w:val="005566FE"/>
    <w:rsid w:val="00565A0F"/>
    <w:rsid w:val="0058209D"/>
    <w:rsid w:val="005C2192"/>
    <w:rsid w:val="005C3D8B"/>
    <w:rsid w:val="005E7FF2"/>
    <w:rsid w:val="005F4A1B"/>
    <w:rsid w:val="005F5BB7"/>
    <w:rsid w:val="00606457"/>
    <w:rsid w:val="00625950"/>
    <w:rsid w:val="00632132"/>
    <w:rsid w:val="00640E96"/>
    <w:rsid w:val="006470CE"/>
    <w:rsid w:val="00650F50"/>
    <w:rsid w:val="0066007F"/>
    <w:rsid w:val="006654FB"/>
    <w:rsid w:val="00684F35"/>
    <w:rsid w:val="006B4F0F"/>
    <w:rsid w:val="006D37A8"/>
    <w:rsid w:val="006D6FF6"/>
    <w:rsid w:val="007325FB"/>
    <w:rsid w:val="0073609A"/>
    <w:rsid w:val="00761A8B"/>
    <w:rsid w:val="00761AA2"/>
    <w:rsid w:val="007666DC"/>
    <w:rsid w:val="00773027"/>
    <w:rsid w:val="00785AA7"/>
    <w:rsid w:val="00787E49"/>
    <w:rsid w:val="007922D0"/>
    <w:rsid w:val="007962B5"/>
    <w:rsid w:val="007C58D6"/>
    <w:rsid w:val="007F4161"/>
    <w:rsid w:val="0083759D"/>
    <w:rsid w:val="00895F02"/>
    <w:rsid w:val="008A355C"/>
    <w:rsid w:val="008A5508"/>
    <w:rsid w:val="008D124F"/>
    <w:rsid w:val="008D4858"/>
    <w:rsid w:val="008E2B51"/>
    <w:rsid w:val="008F051C"/>
    <w:rsid w:val="009005A8"/>
    <w:rsid w:val="00905950"/>
    <w:rsid w:val="00915306"/>
    <w:rsid w:val="00917DFA"/>
    <w:rsid w:val="00922534"/>
    <w:rsid w:val="009665E9"/>
    <w:rsid w:val="00977369"/>
    <w:rsid w:val="00977E8B"/>
    <w:rsid w:val="00987A0F"/>
    <w:rsid w:val="009A05D7"/>
    <w:rsid w:val="009A73B1"/>
    <w:rsid w:val="009C1DF7"/>
    <w:rsid w:val="009D7BE3"/>
    <w:rsid w:val="009F48D0"/>
    <w:rsid w:val="009F76E5"/>
    <w:rsid w:val="00A11F09"/>
    <w:rsid w:val="00A13484"/>
    <w:rsid w:val="00A173FA"/>
    <w:rsid w:val="00A41C70"/>
    <w:rsid w:val="00A70157"/>
    <w:rsid w:val="00A81B98"/>
    <w:rsid w:val="00A833F8"/>
    <w:rsid w:val="00A83DD4"/>
    <w:rsid w:val="00A84DB7"/>
    <w:rsid w:val="00A9620E"/>
    <w:rsid w:val="00AB223A"/>
    <w:rsid w:val="00AB53A4"/>
    <w:rsid w:val="00AB5E7E"/>
    <w:rsid w:val="00AC3027"/>
    <w:rsid w:val="00AD07A0"/>
    <w:rsid w:val="00AD7547"/>
    <w:rsid w:val="00AE3D12"/>
    <w:rsid w:val="00AE406B"/>
    <w:rsid w:val="00AE63CD"/>
    <w:rsid w:val="00AE65E0"/>
    <w:rsid w:val="00AF5574"/>
    <w:rsid w:val="00B0436B"/>
    <w:rsid w:val="00B11D36"/>
    <w:rsid w:val="00B14D32"/>
    <w:rsid w:val="00B218B2"/>
    <w:rsid w:val="00B370D4"/>
    <w:rsid w:val="00B41BDB"/>
    <w:rsid w:val="00B54950"/>
    <w:rsid w:val="00B81C00"/>
    <w:rsid w:val="00B90D46"/>
    <w:rsid w:val="00BD0BB5"/>
    <w:rsid w:val="00BE15EF"/>
    <w:rsid w:val="00C84736"/>
    <w:rsid w:val="00C9552C"/>
    <w:rsid w:val="00CA13F0"/>
    <w:rsid w:val="00CA2A71"/>
    <w:rsid w:val="00CB1C95"/>
    <w:rsid w:val="00CB4114"/>
    <w:rsid w:val="00CB69A2"/>
    <w:rsid w:val="00CD1740"/>
    <w:rsid w:val="00CD3F24"/>
    <w:rsid w:val="00D11AD1"/>
    <w:rsid w:val="00D14CF0"/>
    <w:rsid w:val="00D26B68"/>
    <w:rsid w:val="00D27025"/>
    <w:rsid w:val="00D5090A"/>
    <w:rsid w:val="00D64A2A"/>
    <w:rsid w:val="00D737E9"/>
    <w:rsid w:val="00D83B26"/>
    <w:rsid w:val="00D9434C"/>
    <w:rsid w:val="00DA3404"/>
    <w:rsid w:val="00DA3FFA"/>
    <w:rsid w:val="00DB1273"/>
    <w:rsid w:val="00DD5217"/>
    <w:rsid w:val="00DE2016"/>
    <w:rsid w:val="00DF2E1C"/>
    <w:rsid w:val="00DF79D1"/>
    <w:rsid w:val="00E10568"/>
    <w:rsid w:val="00E330DA"/>
    <w:rsid w:val="00E464A3"/>
    <w:rsid w:val="00E46C15"/>
    <w:rsid w:val="00E47C42"/>
    <w:rsid w:val="00E565A2"/>
    <w:rsid w:val="00E660D2"/>
    <w:rsid w:val="00E809B6"/>
    <w:rsid w:val="00E841B5"/>
    <w:rsid w:val="00E861F1"/>
    <w:rsid w:val="00E867C8"/>
    <w:rsid w:val="00EA01E6"/>
    <w:rsid w:val="00EA03D0"/>
    <w:rsid w:val="00EB0D77"/>
    <w:rsid w:val="00EB7D4A"/>
    <w:rsid w:val="00EC72E2"/>
    <w:rsid w:val="00F13B1B"/>
    <w:rsid w:val="00F3370C"/>
    <w:rsid w:val="00F34AC7"/>
    <w:rsid w:val="00F366FB"/>
    <w:rsid w:val="00F500C4"/>
    <w:rsid w:val="00F53AD4"/>
    <w:rsid w:val="00F57182"/>
    <w:rsid w:val="00F77C49"/>
    <w:rsid w:val="00F826E4"/>
    <w:rsid w:val="00FB5CD9"/>
    <w:rsid w:val="00FC059C"/>
    <w:rsid w:val="00FC5D88"/>
    <w:rsid w:val="00FD188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3B1"/>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65E0"/>
    <w:pPr>
      <w:tabs>
        <w:tab w:val="center" w:pos="4252"/>
        <w:tab w:val="right" w:pos="8504"/>
      </w:tabs>
    </w:pPr>
  </w:style>
  <w:style w:type="character" w:customStyle="1" w:styleId="EncabezadoCar">
    <w:name w:val="Encabezado Car"/>
    <w:basedOn w:val="Fuentedeprrafopredeter"/>
    <w:link w:val="Encabezado"/>
    <w:uiPriority w:val="99"/>
    <w:rsid w:val="00AE65E0"/>
  </w:style>
  <w:style w:type="paragraph" w:styleId="Piedepgina">
    <w:name w:val="footer"/>
    <w:basedOn w:val="Normal"/>
    <w:link w:val="PiedepginaCar"/>
    <w:uiPriority w:val="99"/>
    <w:unhideWhenUsed/>
    <w:rsid w:val="00AE65E0"/>
    <w:pPr>
      <w:tabs>
        <w:tab w:val="center" w:pos="4252"/>
        <w:tab w:val="right" w:pos="8504"/>
      </w:tabs>
    </w:pPr>
  </w:style>
  <w:style w:type="character" w:customStyle="1" w:styleId="PiedepginaCar">
    <w:name w:val="Pie de página Car"/>
    <w:basedOn w:val="Fuentedeprrafopredeter"/>
    <w:link w:val="Piedepgina"/>
    <w:uiPriority w:val="99"/>
    <w:rsid w:val="00AE65E0"/>
  </w:style>
  <w:style w:type="character" w:styleId="Hipervnculo">
    <w:name w:val="Hyperlink"/>
    <w:uiPriority w:val="99"/>
    <w:unhideWhenUsed/>
    <w:rsid w:val="002C06F0"/>
    <w:rPr>
      <w:color w:val="0563C1"/>
      <w:u w:val="single"/>
    </w:rPr>
  </w:style>
  <w:style w:type="paragraph" w:styleId="Textodeglobo">
    <w:name w:val="Balloon Text"/>
    <w:basedOn w:val="Normal"/>
    <w:link w:val="TextodegloboCar"/>
    <w:uiPriority w:val="99"/>
    <w:semiHidden/>
    <w:unhideWhenUsed/>
    <w:rsid w:val="0083759D"/>
    <w:rPr>
      <w:rFonts w:ascii="Tahoma" w:hAnsi="Tahoma" w:cs="Tahoma"/>
      <w:sz w:val="16"/>
      <w:szCs w:val="16"/>
    </w:rPr>
  </w:style>
  <w:style w:type="character" w:customStyle="1" w:styleId="TextodegloboCar">
    <w:name w:val="Texto de globo Car"/>
    <w:link w:val="Textodeglobo"/>
    <w:uiPriority w:val="99"/>
    <w:semiHidden/>
    <w:rsid w:val="0083759D"/>
    <w:rPr>
      <w:rFonts w:ascii="Tahoma" w:hAnsi="Tahoma" w:cs="Tahoma"/>
      <w:sz w:val="16"/>
      <w:szCs w:val="16"/>
    </w:rPr>
  </w:style>
  <w:style w:type="paragraph" w:styleId="Prrafodelista">
    <w:name w:val="List Paragraph"/>
    <w:aliases w:val="TIT 2 IND,Capítulo"/>
    <w:basedOn w:val="Normal"/>
    <w:link w:val="PrrafodelistaCar"/>
    <w:uiPriority w:val="34"/>
    <w:qFormat/>
    <w:rsid w:val="00F3370C"/>
    <w:pPr>
      <w:spacing w:after="160" w:line="259" w:lineRule="auto"/>
      <w:ind w:left="720"/>
      <w:contextualSpacing/>
    </w:pPr>
    <w:rPr>
      <w:sz w:val="22"/>
      <w:szCs w:val="22"/>
      <w:lang w:val="es-EC"/>
    </w:rPr>
  </w:style>
  <w:style w:type="character" w:customStyle="1" w:styleId="PrrafodelistaCar">
    <w:name w:val="Párrafo de lista Car"/>
    <w:aliases w:val="TIT 2 IND Car,Capítulo Car"/>
    <w:link w:val="Prrafodelista"/>
    <w:uiPriority w:val="34"/>
    <w:locked/>
    <w:rsid w:val="00F3370C"/>
    <w:rPr>
      <w:sz w:val="22"/>
      <w:szCs w:val="22"/>
      <w:lang w:eastAsia="en-US"/>
    </w:rPr>
  </w:style>
  <w:style w:type="table" w:styleId="Tablaconcuadrcula">
    <w:name w:val="Table Grid"/>
    <w:basedOn w:val="Tablanormal"/>
    <w:uiPriority w:val="59"/>
    <w:rsid w:val="00F3370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F3370C"/>
    <w:rPr>
      <w:sz w:val="16"/>
      <w:szCs w:val="16"/>
    </w:rPr>
  </w:style>
  <w:style w:type="paragraph" w:styleId="Textocomentario">
    <w:name w:val="annotation text"/>
    <w:basedOn w:val="Normal"/>
    <w:link w:val="TextocomentarioCar"/>
    <w:uiPriority w:val="99"/>
    <w:unhideWhenUsed/>
    <w:rsid w:val="00F3370C"/>
    <w:pPr>
      <w:spacing w:after="200"/>
    </w:pPr>
    <w:rPr>
      <w:sz w:val="20"/>
      <w:szCs w:val="20"/>
      <w:lang w:val="es-EC"/>
    </w:rPr>
  </w:style>
  <w:style w:type="character" w:customStyle="1" w:styleId="TextocomentarioCar">
    <w:name w:val="Texto comentario Car"/>
    <w:basedOn w:val="Fuentedeprrafopredeter"/>
    <w:link w:val="Textocomentario"/>
    <w:uiPriority w:val="99"/>
    <w:rsid w:val="00F3370C"/>
    <w:rPr>
      <w:lang w:eastAsia="en-US"/>
    </w:rPr>
  </w:style>
  <w:style w:type="paragraph" w:styleId="Textonotapie">
    <w:name w:val="footnote text"/>
    <w:basedOn w:val="Normal"/>
    <w:link w:val="TextonotapieCar"/>
    <w:uiPriority w:val="99"/>
    <w:semiHidden/>
    <w:unhideWhenUsed/>
    <w:rsid w:val="00F3370C"/>
    <w:rPr>
      <w:sz w:val="20"/>
      <w:szCs w:val="20"/>
    </w:rPr>
  </w:style>
  <w:style w:type="character" w:customStyle="1" w:styleId="TextonotapieCar">
    <w:name w:val="Texto nota pie Car"/>
    <w:basedOn w:val="Fuentedeprrafopredeter"/>
    <w:link w:val="Textonotapie"/>
    <w:uiPriority w:val="99"/>
    <w:semiHidden/>
    <w:rsid w:val="00F3370C"/>
    <w:rPr>
      <w:lang w:val="es-ES_tradnl" w:eastAsia="en-US"/>
    </w:rPr>
  </w:style>
  <w:style w:type="character" w:styleId="Refdenotaalpie">
    <w:name w:val="footnote reference"/>
    <w:uiPriority w:val="99"/>
    <w:semiHidden/>
    <w:unhideWhenUsed/>
    <w:rsid w:val="00F3370C"/>
    <w:rPr>
      <w:vertAlign w:val="superscript"/>
    </w:rPr>
  </w:style>
  <w:style w:type="paragraph" w:styleId="Asuntodelcomentario">
    <w:name w:val="annotation subject"/>
    <w:basedOn w:val="Textocomentario"/>
    <w:next w:val="Textocomentario"/>
    <w:link w:val="AsuntodelcomentarioCar"/>
    <w:uiPriority w:val="99"/>
    <w:semiHidden/>
    <w:unhideWhenUsed/>
    <w:rsid w:val="00546FEA"/>
    <w:pPr>
      <w:spacing w:after="0"/>
    </w:pPr>
    <w:rPr>
      <w:b/>
      <w:bCs/>
      <w:lang w:val="es-ES_tradnl"/>
    </w:rPr>
  </w:style>
  <w:style w:type="character" w:customStyle="1" w:styleId="AsuntodelcomentarioCar">
    <w:name w:val="Asunto del comentario Car"/>
    <w:basedOn w:val="TextocomentarioCar"/>
    <w:link w:val="Asuntodelcomentario"/>
    <w:uiPriority w:val="99"/>
    <w:semiHidden/>
    <w:rsid w:val="00546FEA"/>
    <w:rPr>
      <w:b/>
      <w:bCs/>
      <w:lang w:val="es-ES_tradnl" w:eastAsia="en-US"/>
    </w:rPr>
  </w:style>
  <w:style w:type="paragraph" w:styleId="Revisin">
    <w:name w:val="Revision"/>
    <w:hidden/>
    <w:uiPriority w:val="99"/>
    <w:semiHidden/>
    <w:rsid w:val="0022261A"/>
    <w:rPr>
      <w:sz w:val="24"/>
      <w:szCs w:val="24"/>
      <w:lang w:val="es-ES_tradnl" w:eastAsia="en-US"/>
    </w:rPr>
  </w:style>
  <w:style w:type="paragraph" w:customStyle="1" w:styleId="TableContents">
    <w:name w:val="Table Contents"/>
    <w:basedOn w:val="Normal"/>
    <w:rsid w:val="00072B80"/>
    <w:pPr>
      <w:suppressLineNumbers/>
      <w:suppressAutoHyphens/>
      <w:autoSpaceDN w:val="0"/>
      <w:textAlignment w:val="baseline"/>
    </w:pPr>
    <w:rPr>
      <w:rFonts w:ascii="Times New Roman" w:eastAsia="Times New Roman" w:hAnsi="Times New Roman" w:cs="Calibri"/>
      <w:lang w:val="es-EC"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3B1"/>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65E0"/>
    <w:pPr>
      <w:tabs>
        <w:tab w:val="center" w:pos="4252"/>
        <w:tab w:val="right" w:pos="8504"/>
      </w:tabs>
    </w:pPr>
  </w:style>
  <w:style w:type="character" w:customStyle="1" w:styleId="EncabezadoCar">
    <w:name w:val="Encabezado Car"/>
    <w:basedOn w:val="Fuentedeprrafopredeter"/>
    <w:link w:val="Encabezado"/>
    <w:uiPriority w:val="99"/>
    <w:rsid w:val="00AE65E0"/>
  </w:style>
  <w:style w:type="paragraph" w:styleId="Piedepgina">
    <w:name w:val="footer"/>
    <w:basedOn w:val="Normal"/>
    <w:link w:val="PiedepginaCar"/>
    <w:uiPriority w:val="99"/>
    <w:unhideWhenUsed/>
    <w:rsid w:val="00AE65E0"/>
    <w:pPr>
      <w:tabs>
        <w:tab w:val="center" w:pos="4252"/>
        <w:tab w:val="right" w:pos="8504"/>
      </w:tabs>
    </w:pPr>
  </w:style>
  <w:style w:type="character" w:customStyle="1" w:styleId="PiedepginaCar">
    <w:name w:val="Pie de página Car"/>
    <w:basedOn w:val="Fuentedeprrafopredeter"/>
    <w:link w:val="Piedepgina"/>
    <w:uiPriority w:val="99"/>
    <w:rsid w:val="00AE65E0"/>
  </w:style>
  <w:style w:type="character" w:styleId="Hipervnculo">
    <w:name w:val="Hyperlink"/>
    <w:uiPriority w:val="99"/>
    <w:unhideWhenUsed/>
    <w:rsid w:val="002C06F0"/>
    <w:rPr>
      <w:color w:val="0563C1"/>
      <w:u w:val="single"/>
    </w:rPr>
  </w:style>
  <w:style w:type="paragraph" w:styleId="Textodeglobo">
    <w:name w:val="Balloon Text"/>
    <w:basedOn w:val="Normal"/>
    <w:link w:val="TextodegloboCar"/>
    <w:uiPriority w:val="99"/>
    <w:semiHidden/>
    <w:unhideWhenUsed/>
    <w:rsid w:val="0083759D"/>
    <w:rPr>
      <w:rFonts w:ascii="Tahoma" w:hAnsi="Tahoma" w:cs="Tahoma"/>
      <w:sz w:val="16"/>
      <w:szCs w:val="16"/>
    </w:rPr>
  </w:style>
  <w:style w:type="character" w:customStyle="1" w:styleId="TextodegloboCar">
    <w:name w:val="Texto de globo Car"/>
    <w:link w:val="Textodeglobo"/>
    <w:uiPriority w:val="99"/>
    <w:semiHidden/>
    <w:rsid w:val="0083759D"/>
    <w:rPr>
      <w:rFonts w:ascii="Tahoma" w:hAnsi="Tahoma" w:cs="Tahoma"/>
      <w:sz w:val="16"/>
      <w:szCs w:val="16"/>
    </w:rPr>
  </w:style>
  <w:style w:type="paragraph" w:styleId="Prrafodelista">
    <w:name w:val="List Paragraph"/>
    <w:aliases w:val="TIT 2 IND,Capítulo"/>
    <w:basedOn w:val="Normal"/>
    <w:link w:val="PrrafodelistaCar"/>
    <w:uiPriority w:val="34"/>
    <w:qFormat/>
    <w:rsid w:val="00F3370C"/>
    <w:pPr>
      <w:spacing w:after="160" w:line="259" w:lineRule="auto"/>
      <w:ind w:left="720"/>
      <w:contextualSpacing/>
    </w:pPr>
    <w:rPr>
      <w:sz w:val="22"/>
      <w:szCs w:val="22"/>
      <w:lang w:val="es-EC"/>
    </w:rPr>
  </w:style>
  <w:style w:type="character" w:customStyle="1" w:styleId="PrrafodelistaCar">
    <w:name w:val="Párrafo de lista Car"/>
    <w:aliases w:val="TIT 2 IND Car,Capítulo Car"/>
    <w:link w:val="Prrafodelista"/>
    <w:uiPriority w:val="34"/>
    <w:locked/>
    <w:rsid w:val="00F3370C"/>
    <w:rPr>
      <w:sz w:val="22"/>
      <w:szCs w:val="22"/>
      <w:lang w:eastAsia="en-US"/>
    </w:rPr>
  </w:style>
  <w:style w:type="table" w:styleId="Tablaconcuadrcula">
    <w:name w:val="Table Grid"/>
    <w:basedOn w:val="Tablanormal"/>
    <w:uiPriority w:val="59"/>
    <w:rsid w:val="00F3370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F3370C"/>
    <w:rPr>
      <w:sz w:val="16"/>
      <w:szCs w:val="16"/>
    </w:rPr>
  </w:style>
  <w:style w:type="paragraph" w:styleId="Textocomentario">
    <w:name w:val="annotation text"/>
    <w:basedOn w:val="Normal"/>
    <w:link w:val="TextocomentarioCar"/>
    <w:uiPriority w:val="99"/>
    <w:unhideWhenUsed/>
    <w:rsid w:val="00F3370C"/>
    <w:pPr>
      <w:spacing w:after="200"/>
    </w:pPr>
    <w:rPr>
      <w:sz w:val="20"/>
      <w:szCs w:val="20"/>
      <w:lang w:val="es-EC"/>
    </w:rPr>
  </w:style>
  <w:style w:type="character" w:customStyle="1" w:styleId="TextocomentarioCar">
    <w:name w:val="Texto comentario Car"/>
    <w:basedOn w:val="Fuentedeprrafopredeter"/>
    <w:link w:val="Textocomentario"/>
    <w:uiPriority w:val="99"/>
    <w:rsid w:val="00F3370C"/>
    <w:rPr>
      <w:lang w:eastAsia="en-US"/>
    </w:rPr>
  </w:style>
  <w:style w:type="paragraph" w:styleId="Textonotapie">
    <w:name w:val="footnote text"/>
    <w:basedOn w:val="Normal"/>
    <w:link w:val="TextonotapieCar"/>
    <w:uiPriority w:val="99"/>
    <w:semiHidden/>
    <w:unhideWhenUsed/>
    <w:rsid w:val="00F3370C"/>
    <w:rPr>
      <w:sz w:val="20"/>
      <w:szCs w:val="20"/>
    </w:rPr>
  </w:style>
  <w:style w:type="character" w:customStyle="1" w:styleId="TextonotapieCar">
    <w:name w:val="Texto nota pie Car"/>
    <w:basedOn w:val="Fuentedeprrafopredeter"/>
    <w:link w:val="Textonotapie"/>
    <w:uiPriority w:val="99"/>
    <w:semiHidden/>
    <w:rsid w:val="00F3370C"/>
    <w:rPr>
      <w:lang w:val="es-ES_tradnl" w:eastAsia="en-US"/>
    </w:rPr>
  </w:style>
  <w:style w:type="character" w:styleId="Refdenotaalpie">
    <w:name w:val="footnote reference"/>
    <w:uiPriority w:val="99"/>
    <w:semiHidden/>
    <w:unhideWhenUsed/>
    <w:rsid w:val="00F3370C"/>
    <w:rPr>
      <w:vertAlign w:val="superscript"/>
    </w:rPr>
  </w:style>
  <w:style w:type="paragraph" w:styleId="Asuntodelcomentario">
    <w:name w:val="annotation subject"/>
    <w:basedOn w:val="Textocomentario"/>
    <w:next w:val="Textocomentario"/>
    <w:link w:val="AsuntodelcomentarioCar"/>
    <w:uiPriority w:val="99"/>
    <w:semiHidden/>
    <w:unhideWhenUsed/>
    <w:rsid w:val="00546FEA"/>
    <w:pPr>
      <w:spacing w:after="0"/>
    </w:pPr>
    <w:rPr>
      <w:b/>
      <w:bCs/>
      <w:lang w:val="es-ES_tradnl"/>
    </w:rPr>
  </w:style>
  <w:style w:type="character" w:customStyle="1" w:styleId="AsuntodelcomentarioCar">
    <w:name w:val="Asunto del comentario Car"/>
    <w:basedOn w:val="TextocomentarioCar"/>
    <w:link w:val="Asuntodelcomentario"/>
    <w:uiPriority w:val="99"/>
    <w:semiHidden/>
    <w:rsid w:val="00546FEA"/>
    <w:rPr>
      <w:b/>
      <w:bCs/>
      <w:lang w:val="es-ES_tradnl" w:eastAsia="en-US"/>
    </w:rPr>
  </w:style>
  <w:style w:type="paragraph" w:styleId="Revisin">
    <w:name w:val="Revision"/>
    <w:hidden/>
    <w:uiPriority w:val="99"/>
    <w:semiHidden/>
    <w:rsid w:val="0022261A"/>
    <w:rPr>
      <w:sz w:val="24"/>
      <w:szCs w:val="24"/>
      <w:lang w:val="es-ES_tradnl" w:eastAsia="en-US"/>
    </w:rPr>
  </w:style>
  <w:style w:type="paragraph" w:customStyle="1" w:styleId="TableContents">
    <w:name w:val="Table Contents"/>
    <w:basedOn w:val="Normal"/>
    <w:rsid w:val="00072B80"/>
    <w:pPr>
      <w:suppressLineNumbers/>
      <w:suppressAutoHyphens/>
      <w:autoSpaceDN w:val="0"/>
      <w:textAlignment w:val="baseline"/>
    </w:pPr>
    <w:rPr>
      <w:rFonts w:ascii="Times New Roman" w:eastAsia="Times New Roman" w:hAnsi="Times New Roman" w:cs="Calibri"/>
      <w:lang w:val="es-EC"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364515">
      <w:bodyDiv w:val="1"/>
      <w:marLeft w:val="0"/>
      <w:marRight w:val="0"/>
      <w:marTop w:val="0"/>
      <w:marBottom w:val="0"/>
      <w:divBdr>
        <w:top w:val="none" w:sz="0" w:space="0" w:color="auto"/>
        <w:left w:val="none" w:sz="0" w:space="0" w:color="auto"/>
        <w:bottom w:val="none" w:sz="0" w:space="0" w:color="auto"/>
        <w:right w:val="none" w:sz="0" w:space="0" w:color="auto"/>
      </w:divBdr>
    </w:div>
    <w:div w:id="1046493028">
      <w:bodyDiv w:val="1"/>
      <w:marLeft w:val="0"/>
      <w:marRight w:val="0"/>
      <w:marTop w:val="0"/>
      <w:marBottom w:val="0"/>
      <w:divBdr>
        <w:top w:val="none" w:sz="0" w:space="0" w:color="auto"/>
        <w:left w:val="none" w:sz="0" w:space="0" w:color="auto"/>
        <w:bottom w:val="none" w:sz="0" w:space="0" w:color="auto"/>
        <w:right w:val="none" w:sz="0" w:space="0" w:color="auto"/>
      </w:divBdr>
      <w:divsChild>
        <w:div w:id="37628596">
          <w:marLeft w:val="0"/>
          <w:marRight w:val="0"/>
          <w:marTop w:val="0"/>
          <w:marBottom w:val="0"/>
          <w:divBdr>
            <w:top w:val="none" w:sz="0" w:space="0" w:color="auto"/>
            <w:left w:val="none" w:sz="0" w:space="0" w:color="auto"/>
            <w:bottom w:val="none" w:sz="0" w:space="0" w:color="auto"/>
            <w:right w:val="none" w:sz="0" w:space="0" w:color="auto"/>
          </w:divBdr>
        </w:div>
        <w:div w:id="154221697">
          <w:marLeft w:val="0"/>
          <w:marRight w:val="0"/>
          <w:marTop w:val="0"/>
          <w:marBottom w:val="0"/>
          <w:divBdr>
            <w:top w:val="none" w:sz="0" w:space="0" w:color="auto"/>
            <w:left w:val="none" w:sz="0" w:space="0" w:color="auto"/>
            <w:bottom w:val="none" w:sz="0" w:space="0" w:color="auto"/>
            <w:right w:val="none" w:sz="0" w:space="0" w:color="auto"/>
          </w:divBdr>
        </w:div>
        <w:div w:id="975260286">
          <w:marLeft w:val="0"/>
          <w:marRight w:val="0"/>
          <w:marTop w:val="0"/>
          <w:marBottom w:val="0"/>
          <w:divBdr>
            <w:top w:val="none" w:sz="0" w:space="0" w:color="auto"/>
            <w:left w:val="none" w:sz="0" w:space="0" w:color="auto"/>
            <w:bottom w:val="none" w:sz="0" w:space="0" w:color="auto"/>
            <w:right w:val="none" w:sz="0" w:space="0" w:color="auto"/>
          </w:divBdr>
        </w:div>
        <w:div w:id="1510288831">
          <w:marLeft w:val="0"/>
          <w:marRight w:val="0"/>
          <w:marTop w:val="0"/>
          <w:marBottom w:val="0"/>
          <w:divBdr>
            <w:top w:val="none" w:sz="0" w:space="0" w:color="auto"/>
            <w:left w:val="none" w:sz="0" w:space="0" w:color="auto"/>
            <w:bottom w:val="none" w:sz="0" w:space="0" w:color="auto"/>
            <w:right w:val="none" w:sz="0" w:space="0" w:color="auto"/>
          </w:divBdr>
        </w:div>
        <w:div w:id="1644846870">
          <w:marLeft w:val="0"/>
          <w:marRight w:val="0"/>
          <w:marTop w:val="0"/>
          <w:marBottom w:val="0"/>
          <w:divBdr>
            <w:top w:val="none" w:sz="0" w:space="0" w:color="auto"/>
            <w:left w:val="none" w:sz="0" w:space="0" w:color="auto"/>
            <w:bottom w:val="none" w:sz="0" w:space="0" w:color="auto"/>
            <w:right w:val="none" w:sz="0" w:space="0" w:color="auto"/>
          </w:divBdr>
        </w:div>
        <w:div w:id="1659992341">
          <w:marLeft w:val="0"/>
          <w:marRight w:val="0"/>
          <w:marTop w:val="0"/>
          <w:marBottom w:val="0"/>
          <w:divBdr>
            <w:top w:val="none" w:sz="0" w:space="0" w:color="auto"/>
            <w:left w:val="none" w:sz="0" w:space="0" w:color="auto"/>
            <w:bottom w:val="none" w:sz="0" w:space="0" w:color="auto"/>
            <w:right w:val="none" w:sz="0" w:space="0" w:color="auto"/>
          </w:divBdr>
        </w:div>
        <w:div w:id="1674717917">
          <w:marLeft w:val="0"/>
          <w:marRight w:val="0"/>
          <w:marTop w:val="0"/>
          <w:marBottom w:val="0"/>
          <w:divBdr>
            <w:top w:val="none" w:sz="0" w:space="0" w:color="auto"/>
            <w:left w:val="none" w:sz="0" w:space="0" w:color="auto"/>
            <w:bottom w:val="none" w:sz="0" w:space="0" w:color="auto"/>
            <w:right w:val="none" w:sz="0" w:space="0" w:color="auto"/>
          </w:divBdr>
        </w:div>
        <w:div w:id="1907110057">
          <w:marLeft w:val="0"/>
          <w:marRight w:val="0"/>
          <w:marTop w:val="0"/>
          <w:marBottom w:val="0"/>
          <w:divBdr>
            <w:top w:val="none" w:sz="0" w:space="0" w:color="auto"/>
            <w:left w:val="none" w:sz="0" w:space="0" w:color="auto"/>
            <w:bottom w:val="none" w:sz="0" w:space="0" w:color="auto"/>
            <w:right w:val="none" w:sz="0" w:space="0" w:color="auto"/>
          </w:divBdr>
        </w:div>
        <w:div w:id="193234740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212D0-215B-47B7-8BF1-53C8ED7F5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8623</Words>
  <Characters>47429</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55941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Jose Luis Espin Carrera</cp:lastModifiedBy>
  <cp:revision>2</cp:revision>
  <cp:lastPrinted>2019-07-02T14:59:00Z</cp:lastPrinted>
  <dcterms:created xsi:type="dcterms:W3CDTF">2019-11-11T16:23:00Z</dcterms:created>
  <dcterms:modified xsi:type="dcterms:W3CDTF">2019-11-11T16:23:00Z</dcterms:modified>
</cp:coreProperties>
</file>